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200" w:rsidRDefault="00D63200" w:rsidP="00D63200">
      <w:pPr>
        <w:spacing w:line="60" w:lineRule="auto"/>
        <w:ind w:leftChars="100" w:left="240"/>
        <w:rPr>
          <w:rFonts w:asciiTheme="minorEastAsia" w:eastAsiaTheme="minorEastAsia" w:hAnsiTheme="minorEastAsia"/>
          <w:sz w:val="20"/>
          <w:szCs w:val="20"/>
        </w:rPr>
      </w:pPr>
      <w:bookmarkStart w:id="0" w:name="_GoBack"/>
      <w:bookmarkEnd w:id="0"/>
      <w:r w:rsidRPr="00173613">
        <w:rPr>
          <w:rFonts w:asciiTheme="minorEastAsia" w:eastAsiaTheme="minorEastAsia" w:hAnsiTheme="minorEastAsia" w:hint="eastAsia"/>
          <w:sz w:val="20"/>
          <w:szCs w:val="20"/>
        </w:rPr>
        <w:t>（</w:t>
      </w:r>
      <w:r w:rsidR="009F11BD">
        <w:rPr>
          <w:rFonts w:asciiTheme="minorEastAsia" w:eastAsiaTheme="minorEastAsia" w:hAnsiTheme="minorEastAsia" w:hint="eastAsia"/>
          <w:sz w:val="20"/>
          <w:szCs w:val="20"/>
        </w:rPr>
        <w:t>参考</w:t>
      </w:r>
      <w:r w:rsidRPr="00173613">
        <w:rPr>
          <w:rFonts w:asciiTheme="minorEastAsia" w:eastAsiaTheme="minorEastAsia" w:hAnsiTheme="minorEastAsia" w:hint="eastAsia"/>
          <w:sz w:val="20"/>
          <w:szCs w:val="20"/>
        </w:rPr>
        <w:t>様式第</w:t>
      </w:r>
      <w:r w:rsidR="009F11BD">
        <w:rPr>
          <w:rFonts w:asciiTheme="minorEastAsia" w:eastAsiaTheme="minorEastAsia" w:hAnsiTheme="minorEastAsia" w:hint="eastAsia"/>
          <w:sz w:val="20"/>
          <w:szCs w:val="20"/>
        </w:rPr>
        <w:t>３</w:t>
      </w:r>
      <w:r w:rsidRPr="00173613">
        <w:rPr>
          <w:rFonts w:asciiTheme="minorEastAsia" w:eastAsiaTheme="minorEastAsia" w:hAnsiTheme="minorEastAsia" w:hint="eastAsia"/>
          <w:sz w:val="20"/>
          <w:szCs w:val="20"/>
        </w:rPr>
        <w:t>号）</w:t>
      </w:r>
    </w:p>
    <w:p w:rsidR="00A20D3E" w:rsidRPr="00173613" w:rsidRDefault="00A20D3E" w:rsidP="00D63200">
      <w:pPr>
        <w:spacing w:line="60" w:lineRule="auto"/>
        <w:ind w:leftChars="100" w:left="240"/>
        <w:rPr>
          <w:rFonts w:asciiTheme="minorEastAsia" w:eastAsiaTheme="minorEastAsia" w:hAnsiTheme="minorEastAsia"/>
          <w:sz w:val="20"/>
          <w:szCs w:val="20"/>
        </w:rPr>
      </w:pPr>
    </w:p>
    <w:p w:rsidR="00D63200" w:rsidRPr="0062249C" w:rsidRDefault="00D63200" w:rsidP="000E1081">
      <w:pPr>
        <w:spacing w:beforeLines="50" w:before="200" w:afterLines="50" w:after="200" w:line="320" w:lineRule="exact"/>
        <w:ind w:left="220" w:hangingChars="100" w:hanging="22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太陽光発電施設の設置にあたって</w:t>
      </w:r>
      <w:r w:rsidR="007B6EE1">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配慮事項</w:t>
      </w:r>
    </w:p>
    <w:p w:rsidR="00D63200" w:rsidRPr="009E523F" w:rsidRDefault="00D63200">
      <w:pPr>
        <w:rPr>
          <w:rFonts w:asciiTheme="majorEastAsia" w:eastAsiaTheme="majorEastAsia" w:hAnsiTheme="majorEastAsia"/>
          <w:sz w:val="28"/>
          <w:szCs w:val="28"/>
        </w:rPr>
      </w:pPr>
    </w:p>
    <w:tbl>
      <w:tblPr>
        <w:tblStyle w:val="a3"/>
        <w:tblW w:w="9072" w:type="dxa"/>
        <w:tblInd w:w="-15" w:type="dxa"/>
        <w:tblLook w:val="04A0" w:firstRow="1" w:lastRow="0" w:firstColumn="1" w:lastColumn="0" w:noHBand="0" w:noVBand="1"/>
      </w:tblPr>
      <w:tblGrid>
        <w:gridCol w:w="1134"/>
        <w:gridCol w:w="895"/>
        <w:gridCol w:w="4227"/>
        <w:gridCol w:w="2816"/>
      </w:tblGrid>
      <w:tr w:rsidR="00305F3A" w:rsidRPr="00305F3A" w:rsidTr="00305F3A">
        <w:trPr>
          <w:trHeight w:val="434"/>
        </w:trPr>
        <w:tc>
          <w:tcPr>
            <w:tcW w:w="2029" w:type="dxa"/>
            <w:gridSpan w:val="2"/>
            <w:tcBorders>
              <w:top w:val="single" w:sz="12" w:space="0" w:color="auto"/>
              <w:left w:val="single" w:sz="12" w:space="0" w:color="auto"/>
              <w:bottom w:val="single" w:sz="12" w:space="0" w:color="auto"/>
              <w:righ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項　目</w:t>
            </w:r>
          </w:p>
        </w:tc>
        <w:tc>
          <w:tcPr>
            <w:tcW w:w="4227" w:type="dxa"/>
            <w:tcBorders>
              <w:top w:val="single" w:sz="12" w:space="0" w:color="auto"/>
              <w:left w:val="single" w:sz="12" w:space="0" w:color="auto"/>
              <w:bottom w:val="single" w:sz="12" w:space="0" w:color="auto"/>
              <w:righ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配　慮　事　項</w:t>
            </w:r>
          </w:p>
        </w:tc>
        <w:tc>
          <w:tcPr>
            <w:tcW w:w="2816" w:type="dxa"/>
            <w:tcBorders>
              <w:top w:val="single" w:sz="12" w:space="0" w:color="auto"/>
              <w:left w:val="single" w:sz="12" w:space="0" w:color="auto"/>
              <w:bottom w:val="single" w:sz="12" w:space="0" w:color="auto"/>
              <w:right w:val="single" w:sz="12" w:space="0" w:color="auto"/>
            </w:tcBorders>
            <w:vAlign w:val="center"/>
          </w:tcPr>
          <w:p w:rsidR="00305F3A" w:rsidRPr="00305F3A" w:rsidRDefault="00305F3A" w:rsidP="002E6379">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配慮した内容</w:t>
            </w:r>
          </w:p>
        </w:tc>
      </w:tr>
      <w:tr w:rsidR="00305F3A" w:rsidRPr="00305F3A" w:rsidTr="00305F3A">
        <w:trPr>
          <w:trHeight w:val="1144"/>
        </w:trPr>
        <w:tc>
          <w:tcPr>
            <w:tcW w:w="1134" w:type="dxa"/>
            <w:vMerge w:val="restart"/>
            <w:tcBorders>
              <w:top w:val="single" w:sz="12" w:space="0" w:color="auto"/>
              <w:lef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太陽電池</w:t>
            </w:r>
          </w:p>
          <w:p w:rsidR="00305F3A" w:rsidRPr="00D63200" w:rsidRDefault="00305F3A" w:rsidP="00D63200">
            <w:pPr>
              <w:spacing w:line="280" w:lineRule="exact"/>
              <w:ind w:rightChars="-50" w:right="-120"/>
              <w:jc w:val="center"/>
              <w:rPr>
                <w:rFonts w:asciiTheme="minorEastAsia" w:eastAsiaTheme="minorEastAsia" w:hAnsiTheme="minorEastAsia"/>
                <w:spacing w:val="-6"/>
                <w:sz w:val="20"/>
                <w:szCs w:val="20"/>
              </w:rPr>
            </w:pPr>
            <w:r w:rsidRPr="00D63200">
              <w:rPr>
                <w:rFonts w:asciiTheme="minorEastAsia" w:eastAsiaTheme="minorEastAsia" w:hAnsiTheme="minorEastAsia" w:hint="eastAsia"/>
                <w:spacing w:val="-6"/>
                <w:sz w:val="20"/>
                <w:szCs w:val="20"/>
              </w:rPr>
              <w:t>モジュール</w:t>
            </w:r>
          </w:p>
        </w:tc>
        <w:tc>
          <w:tcPr>
            <w:tcW w:w="895" w:type="dxa"/>
            <w:vMerge w:val="restart"/>
            <w:tcBorders>
              <w:top w:val="single" w:sz="12" w:space="0" w:color="auto"/>
              <w:righ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全体</w:t>
            </w:r>
          </w:p>
        </w:tc>
        <w:tc>
          <w:tcPr>
            <w:tcW w:w="4227" w:type="dxa"/>
            <w:tcBorders>
              <w:top w:val="single" w:sz="12" w:space="0" w:color="auto"/>
              <w:left w:val="single" w:sz="12" w:space="0" w:color="auto"/>
              <w:bottom w:val="dotted" w:sz="4" w:space="0" w:color="auto"/>
              <w:right w:val="single" w:sz="12" w:space="0" w:color="auto"/>
            </w:tcBorders>
            <w:vAlign w:val="center"/>
          </w:tcPr>
          <w:p w:rsidR="00305F3A" w:rsidRPr="00305F3A" w:rsidRDefault="00305F3A" w:rsidP="00BA5218">
            <w:pPr>
              <w:spacing w:line="280" w:lineRule="exact"/>
              <w:ind w:left="290" w:hangingChars="145" w:hanging="290"/>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(1)　稜線や斜面上部、高台等、周囲から見通せる場所は極力避ける。やむを得ずそのような場所を選定する場合は、尾根や地形の連続性が損なわれる等の違和感が生じないよう、樹木の伐採や土地の掘削を最小限にとどめる。</w:t>
            </w:r>
          </w:p>
        </w:tc>
        <w:tc>
          <w:tcPr>
            <w:tcW w:w="2816" w:type="dxa"/>
            <w:tcBorders>
              <w:top w:val="single" w:sz="12" w:space="0" w:color="auto"/>
              <w:left w:val="single" w:sz="12" w:space="0" w:color="auto"/>
              <w:bottom w:val="dotted" w:sz="4" w:space="0" w:color="auto"/>
              <w:right w:val="single" w:sz="12" w:space="0" w:color="auto"/>
            </w:tcBorders>
            <w:vAlign w:val="center"/>
          </w:tcPr>
          <w:p w:rsidR="00305F3A" w:rsidRDefault="00305F3A"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305F3A" w:rsidRPr="00305F3A" w:rsidTr="00305F3A">
        <w:trPr>
          <w:trHeight w:val="902"/>
        </w:trPr>
        <w:tc>
          <w:tcPr>
            <w:tcW w:w="1134" w:type="dxa"/>
            <w:vMerge/>
            <w:tcBorders>
              <w:lef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p>
        </w:tc>
        <w:tc>
          <w:tcPr>
            <w:tcW w:w="895" w:type="dxa"/>
            <w:vMerge/>
            <w:tcBorders>
              <w:bottom w:val="single" w:sz="4" w:space="0" w:color="auto"/>
              <w:righ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p>
        </w:tc>
        <w:tc>
          <w:tcPr>
            <w:tcW w:w="4227" w:type="dxa"/>
            <w:tcBorders>
              <w:top w:val="dotted" w:sz="4" w:space="0" w:color="auto"/>
              <w:left w:val="single" w:sz="12" w:space="0" w:color="auto"/>
              <w:bottom w:val="single" w:sz="4" w:space="0" w:color="auto"/>
              <w:right w:val="single" w:sz="12" w:space="0" w:color="auto"/>
            </w:tcBorders>
            <w:vAlign w:val="center"/>
          </w:tcPr>
          <w:p w:rsidR="00305F3A" w:rsidRPr="00305F3A" w:rsidRDefault="00305F3A" w:rsidP="00BA5218">
            <w:pPr>
              <w:spacing w:line="280" w:lineRule="exact"/>
              <w:ind w:left="290" w:hangingChars="145" w:hanging="290"/>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w:t>
            </w:r>
            <w:r w:rsidRPr="00305F3A">
              <w:rPr>
                <w:rFonts w:asciiTheme="minorEastAsia" w:eastAsiaTheme="minorEastAsia" w:hAnsiTheme="minorEastAsia"/>
                <w:sz w:val="20"/>
                <w:szCs w:val="20"/>
              </w:rPr>
              <w:t>2</w:t>
            </w:r>
            <w:r w:rsidRPr="00305F3A">
              <w:rPr>
                <w:rFonts w:asciiTheme="minorEastAsia" w:eastAsiaTheme="minorEastAsia" w:hAnsiTheme="minorEastAsia" w:hint="eastAsia"/>
                <w:sz w:val="20"/>
                <w:szCs w:val="20"/>
              </w:rPr>
              <w:t>)　公共的な眺望点からの景観への影響に特に留意し、必要に応じて完成予想図の作成（シミュレーション）等の実施を検討する。</w:t>
            </w:r>
          </w:p>
        </w:tc>
        <w:tc>
          <w:tcPr>
            <w:tcW w:w="2816" w:type="dxa"/>
            <w:tcBorders>
              <w:top w:val="dotted" w:sz="4" w:space="0" w:color="auto"/>
              <w:left w:val="single" w:sz="12" w:space="0" w:color="auto"/>
              <w:bottom w:val="single" w:sz="4" w:space="0" w:color="auto"/>
              <w:right w:val="single" w:sz="12" w:space="0" w:color="auto"/>
            </w:tcBorders>
            <w:vAlign w:val="center"/>
          </w:tcPr>
          <w:p w:rsidR="00305F3A" w:rsidRDefault="00305F3A" w:rsidP="00BA5218">
            <w:pPr>
              <w:spacing w:line="280" w:lineRule="exact"/>
              <w:ind w:left="2"/>
              <w:rPr>
                <w:rFonts w:asciiTheme="minorEastAsia" w:eastAsiaTheme="minorEastAsia" w:hAnsiTheme="minorEastAsia"/>
                <w:sz w:val="20"/>
                <w:szCs w:val="20"/>
              </w:rPr>
            </w:pPr>
          </w:p>
          <w:p w:rsidR="00665A6C" w:rsidRDefault="00665A6C" w:rsidP="00BA5218">
            <w:pPr>
              <w:spacing w:line="280" w:lineRule="exact"/>
              <w:ind w:left="2"/>
              <w:rPr>
                <w:rFonts w:asciiTheme="minorEastAsia" w:eastAsiaTheme="minorEastAsia" w:hAnsiTheme="minorEastAsia"/>
                <w:sz w:val="20"/>
                <w:szCs w:val="20"/>
              </w:rPr>
            </w:pPr>
          </w:p>
          <w:p w:rsidR="00665A6C" w:rsidRDefault="00665A6C" w:rsidP="00BA5218">
            <w:pPr>
              <w:spacing w:line="280" w:lineRule="exact"/>
              <w:ind w:left="2"/>
              <w:rPr>
                <w:rFonts w:asciiTheme="minorEastAsia" w:eastAsiaTheme="minorEastAsia" w:hAnsiTheme="minorEastAsia"/>
                <w:sz w:val="20"/>
                <w:szCs w:val="20"/>
              </w:rPr>
            </w:pPr>
          </w:p>
          <w:p w:rsidR="00665A6C" w:rsidRDefault="00665A6C" w:rsidP="00BA5218">
            <w:pPr>
              <w:spacing w:line="280" w:lineRule="exact"/>
              <w:ind w:left="2"/>
              <w:rPr>
                <w:rFonts w:asciiTheme="minorEastAsia" w:eastAsiaTheme="minorEastAsia" w:hAnsiTheme="minorEastAsia"/>
                <w:sz w:val="20"/>
                <w:szCs w:val="20"/>
              </w:rPr>
            </w:pPr>
          </w:p>
          <w:p w:rsidR="00665A6C" w:rsidRPr="00305F3A" w:rsidRDefault="00665A6C" w:rsidP="00BA5218">
            <w:pPr>
              <w:spacing w:line="280" w:lineRule="exact"/>
              <w:ind w:left="2"/>
              <w:rPr>
                <w:rFonts w:asciiTheme="minorEastAsia" w:eastAsiaTheme="minorEastAsia" w:hAnsiTheme="minorEastAsia"/>
                <w:sz w:val="20"/>
                <w:szCs w:val="20"/>
              </w:rPr>
            </w:pPr>
          </w:p>
        </w:tc>
      </w:tr>
      <w:tr w:rsidR="00305F3A" w:rsidRPr="00305F3A" w:rsidTr="00305F3A">
        <w:trPr>
          <w:trHeight w:val="986"/>
        </w:trPr>
        <w:tc>
          <w:tcPr>
            <w:tcW w:w="1134" w:type="dxa"/>
            <w:vMerge/>
            <w:tcBorders>
              <w:lef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p>
        </w:tc>
        <w:tc>
          <w:tcPr>
            <w:tcW w:w="895" w:type="dxa"/>
            <w:vMerge w:val="restart"/>
            <w:tcBorders>
              <w:righ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配置</w:t>
            </w:r>
          </w:p>
        </w:tc>
        <w:tc>
          <w:tcPr>
            <w:tcW w:w="4227" w:type="dxa"/>
            <w:tcBorders>
              <w:top w:val="dotted" w:sz="4" w:space="0" w:color="auto"/>
              <w:left w:val="single" w:sz="12" w:space="0" w:color="auto"/>
              <w:bottom w:val="dotted" w:sz="4" w:space="0" w:color="auto"/>
              <w:right w:val="single" w:sz="12" w:space="0" w:color="auto"/>
            </w:tcBorders>
            <w:vAlign w:val="center"/>
          </w:tcPr>
          <w:p w:rsidR="00305F3A" w:rsidRPr="00305F3A" w:rsidRDefault="00305F3A" w:rsidP="00BA5218">
            <w:pPr>
              <w:spacing w:line="280" w:lineRule="exact"/>
              <w:ind w:left="290" w:hangingChars="145" w:hanging="290"/>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w:t>
            </w:r>
            <w:r w:rsidRPr="00305F3A">
              <w:rPr>
                <w:rFonts w:asciiTheme="minorEastAsia" w:eastAsiaTheme="minorEastAsia" w:hAnsiTheme="minorEastAsia"/>
                <w:sz w:val="20"/>
                <w:szCs w:val="20"/>
              </w:rPr>
              <w:t>1</w:t>
            </w:r>
            <w:r w:rsidRPr="00305F3A">
              <w:rPr>
                <w:rFonts w:asciiTheme="minorEastAsia" w:eastAsiaTheme="minorEastAsia" w:hAnsiTheme="minorEastAsia" w:hint="eastAsia"/>
                <w:sz w:val="20"/>
                <w:szCs w:val="20"/>
              </w:rPr>
              <w:t>)　敷地が主要な道路や住宅の敷地等に隣接する場合は、太陽電池モジュールを境界から一定距離後退させる。</w:t>
            </w:r>
          </w:p>
        </w:tc>
        <w:tc>
          <w:tcPr>
            <w:tcW w:w="2816" w:type="dxa"/>
            <w:tcBorders>
              <w:top w:val="dotted" w:sz="4" w:space="0" w:color="auto"/>
              <w:left w:val="single" w:sz="12" w:space="0" w:color="auto"/>
              <w:bottom w:val="dotted" w:sz="4" w:space="0" w:color="auto"/>
              <w:right w:val="single" w:sz="12" w:space="0" w:color="auto"/>
            </w:tcBorders>
            <w:vAlign w:val="center"/>
          </w:tcPr>
          <w:p w:rsidR="00305F3A" w:rsidRDefault="00305F3A" w:rsidP="00BA5218">
            <w:pPr>
              <w:spacing w:line="280" w:lineRule="exact"/>
              <w:ind w:left="2"/>
              <w:rPr>
                <w:rFonts w:asciiTheme="minorEastAsia" w:eastAsiaTheme="minorEastAsia" w:hAnsiTheme="minorEastAsia"/>
                <w:sz w:val="20"/>
                <w:szCs w:val="20"/>
              </w:rPr>
            </w:pPr>
          </w:p>
          <w:p w:rsidR="00665A6C" w:rsidRDefault="00665A6C" w:rsidP="00BA5218">
            <w:pPr>
              <w:spacing w:line="280" w:lineRule="exact"/>
              <w:ind w:left="2"/>
              <w:rPr>
                <w:rFonts w:asciiTheme="minorEastAsia" w:eastAsiaTheme="minorEastAsia" w:hAnsiTheme="minorEastAsia"/>
                <w:sz w:val="20"/>
                <w:szCs w:val="20"/>
              </w:rPr>
            </w:pPr>
          </w:p>
          <w:p w:rsidR="00665A6C" w:rsidRDefault="00665A6C" w:rsidP="00BA5218">
            <w:pPr>
              <w:spacing w:line="280" w:lineRule="exact"/>
              <w:ind w:left="2"/>
              <w:rPr>
                <w:rFonts w:asciiTheme="minorEastAsia" w:eastAsiaTheme="minorEastAsia" w:hAnsiTheme="minorEastAsia"/>
                <w:sz w:val="20"/>
                <w:szCs w:val="20"/>
              </w:rPr>
            </w:pPr>
          </w:p>
          <w:p w:rsidR="00665A6C" w:rsidRPr="00305F3A" w:rsidRDefault="00665A6C" w:rsidP="00BA5218">
            <w:pPr>
              <w:spacing w:line="280" w:lineRule="exact"/>
              <w:ind w:left="2"/>
              <w:rPr>
                <w:rFonts w:asciiTheme="minorEastAsia" w:eastAsiaTheme="minorEastAsia" w:hAnsiTheme="minorEastAsia"/>
                <w:sz w:val="20"/>
                <w:szCs w:val="20"/>
              </w:rPr>
            </w:pPr>
          </w:p>
        </w:tc>
      </w:tr>
      <w:tr w:rsidR="00305F3A" w:rsidRPr="00305F3A" w:rsidTr="00305F3A">
        <w:trPr>
          <w:trHeight w:val="984"/>
        </w:trPr>
        <w:tc>
          <w:tcPr>
            <w:tcW w:w="1134" w:type="dxa"/>
            <w:vMerge/>
            <w:tcBorders>
              <w:lef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p>
        </w:tc>
        <w:tc>
          <w:tcPr>
            <w:tcW w:w="895" w:type="dxa"/>
            <w:vMerge/>
            <w:tcBorders>
              <w:bottom w:val="single" w:sz="4" w:space="0" w:color="auto"/>
              <w:righ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p>
        </w:tc>
        <w:tc>
          <w:tcPr>
            <w:tcW w:w="4227" w:type="dxa"/>
            <w:tcBorders>
              <w:top w:val="dotted" w:sz="4" w:space="0" w:color="auto"/>
              <w:left w:val="single" w:sz="12" w:space="0" w:color="auto"/>
              <w:bottom w:val="single" w:sz="4" w:space="0" w:color="auto"/>
              <w:right w:val="single" w:sz="12" w:space="0" w:color="auto"/>
            </w:tcBorders>
            <w:vAlign w:val="center"/>
          </w:tcPr>
          <w:p w:rsidR="00305F3A" w:rsidRPr="00305F3A" w:rsidRDefault="00305F3A" w:rsidP="00BA5218">
            <w:pPr>
              <w:spacing w:line="280" w:lineRule="exact"/>
              <w:ind w:left="290" w:hangingChars="145" w:hanging="290"/>
              <w:rPr>
                <w:rFonts w:asciiTheme="minorEastAsia" w:eastAsiaTheme="minorEastAsia" w:hAnsiTheme="minorEastAsia"/>
                <w:sz w:val="20"/>
                <w:szCs w:val="20"/>
              </w:rPr>
            </w:pPr>
            <w:r w:rsidRPr="00305F3A">
              <w:rPr>
                <w:rFonts w:asciiTheme="minorEastAsia" w:eastAsiaTheme="minorEastAsia" w:hAnsiTheme="minorEastAsia"/>
                <w:sz w:val="20"/>
                <w:szCs w:val="20"/>
              </w:rPr>
              <w:t>(2)</w:t>
            </w:r>
            <w:r w:rsidRPr="00305F3A">
              <w:rPr>
                <w:rFonts w:asciiTheme="minorEastAsia" w:eastAsiaTheme="minorEastAsia" w:hAnsiTheme="minorEastAsia" w:hint="eastAsia"/>
                <w:sz w:val="20"/>
                <w:szCs w:val="20"/>
              </w:rPr>
              <w:t xml:space="preserve">　施設の規模や地形等に応じて分割する等、大規模な平滑面が連続することを避ける。</w:t>
            </w:r>
          </w:p>
        </w:tc>
        <w:tc>
          <w:tcPr>
            <w:tcW w:w="2816" w:type="dxa"/>
            <w:tcBorders>
              <w:top w:val="dotted" w:sz="4" w:space="0" w:color="auto"/>
              <w:left w:val="single" w:sz="12" w:space="0" w:color="auto"/>
              <w:bottom w:val="single" w:sz="4" w:space="0" w:color="auto"/>
              <w:right w:val="single" w:sz="12" w:space="0" w:color="auto"/>
            </w:tcBorders>
            <w:vAlign w:val="center"/>
          </w:tcPr>
          <w:p w:rsidR="00305F3A" w:rsidRDefault="00305F3A" w:rsidP="00BA5218">
            <w:pPr>
              <w:spacing w:line="280" w:lineRule="exact"/>
              <w:ind w:left="2"/>
              <w:rPr>
                <w:rFonts w:asciiTheme="minorEastAsia" w:eastAsiaTheme="minorEastAsia" w:hAnsiTheme="minorEastAsia"/>
                <w:sz w:val="20"/>
                <w:szCs w:val="20"/>
              </w:rPr>
            </w:pPr>
          </w:p>
          <w:p w:rsidR="00665A6C" w:rsidRDefault="00665A6C" w:rsidP="00BA5218">
            <w:pPr>
              <w:spacing w:line="280" w:lineRule="exact"/>
              <w:ind w:left="2"/>
              <w:rPr>
                <w:rFonts w:asciiTheme="minorEastAsia" w:eastAsiaTheme="minorEastAsia" w:hAnsiTheme="minorEastAsia"/>
                <w:sz w:val="20"/>
                <w:szCs w:val="20"/>
              </w:rPr>
            </w:pPr>
          </w:p>
          <w:p w:rsidR="00665A6C" w:rsidRDefault="00665A6C" w:rsidP="00BA5218">
            <w:pPr>
              <w:spacing w:line="280" w:lineRule="exact"/>
              <w:ind w:left="2"/>
              <w:rPr>
                <w:rFonts w:asciiTheme="minorEastAsia" w:eastAsiaTheme="minorEastAsia" w:hAnsiTheme="minorEastAsia"/>
                <w:sz w:val="20"/>
                <w:szCs w:val="20"/>
              </w:rPr>
            </w:pPr>
          </w:p>
          <w:p w:rsidR="00665A6C" w:rsidRPr="00305F3A" w:rsidRDefault="00665A6C" w:rsidP="00BA5218">
            <w:pPr>
              <w:spacing w:line="280" w:lineRule="exact"/>
              <w:ind w:left="2"/>
              <w:rPr>
                <w:rFonts w:asciiTheme="minorEastAsia" w:eastAsiaTheme="minorEastAsia" w:hAnsiTheme="minorEastAsia"/>
                <w:sz w:val="20"/>
                <w:szCs w:val="20"/>
              </w:rPr>
            </w:pPr>
          </w:p>
        </w:tc>
      </w:tr>
      <w:tr w:rsidR="00305F3A" w:rsidRPr="00305F3A" w:rsidTr="00305F3A">
        <w:trPr>
          <w:trHeight w:val="982"/>
        </w:trPr>
        <w:tc>
          <w:tcPr>
            <w:tcW w:w="1134" w:type="dxa"/>
            <w:vMerge/>
            <w:tcBorders>
              <w:left w:val="single" w:sz="12" w:space="0" w:color="auto"/>
            </w:tcBorders>
          </w:tcPr>
          <w:p w:rsidR="00305F3A" w:rsidRPr="00305F3A" w:rsidRDefault="00305F3A" w:rsidP="00BA5218">
            <w:pPr>
              <w:spacing w:line="280" w:lineRule="exact"/>
              <w:rPr>
                <w:rFonts w:asciiTheme="minorEastAsia" w:eastAsiaTheme="minorEastAsia" w:hAnsiTheme="minorEastAsia"/>
                <w:sz w:val="20"/>
                <w:szCs w:val="20"/>
              </w:rPr>
            </w:pPr>
          </w:p>
        </w:tc>
        <w:tc>
          <w:tcPr>
            <w:tcW w:w="895" w:type="dxa"/>
            <w:vMerge w:val="restart"/>
            <w:tcBorders>
              <w:top w:val="single" w:sz="4" w:space="0" w:color="auto"/>
              <w:righ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規模</w:t>
            </w:r>
          </w:p>
        </w:tc>
        <w:tc>
          <w:tcPr>
            <w:tcW w:w="4227" w:type="dxa"/>
            <w:tcBorders>
              <w:top w:val="single" w:sz="4" w:space="0" w:color="auto"/>
              <w:left w:val="single" w:sz="12" w:space="0" w:color="auto"/>
              <w:bottom w:val="dotted" w:sz="4" w:space="0" w:color="auto"/>
              <w:right w:val="single" w:sz="12" w:space="0" w:color="auto"/>
            </w:tcBorders>
            <w:vAlign w:val="center"/>
          </w:tcPr>
          <w:p w:rsidR="00305F3A" w:rsidRPr="00305F3A" w:rsidRDefault="00305F3A" w:rsidP="00BA5218">
            <w:pPr>
              <w:spacing w:line="280" w:lineRule="exact"/>
              <w:ind w:left="331" w:hanging="331"/>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(1)　周辺からの視界をできる限り遮らないよう、施設の高さは極力抑える。</w:t>
            </w:r>
          </w:p>
        </w:tc>
        <w:tc>
          <w:tcPr>
            <w:tcW w:w="2816" w:type="dxa"/>
            <w:tcBorders>
              <w:top w:val="single" w:sz="4" w:space="0" w:color="auto"/>
              <w:left w:val="single" w:sz="12" w:space="0" w:color="auto"/>
              <w:bottom w:val="dotted" w:sz="4" w:space="0" w:color="auto"/>
              <w:right w:val="single" w:sz="12" w:space="0" w:color="auto"/>
            </w:tcBorders>
            <w:vAlign w:val="center"/>
          </w:tcPr>
          <w:p w:rsidR="00305F3A" w:rsidRDefault="00305F3A"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305F3A" w:rsidRPr="00305F3A" w:rsidTr="00305F3A">
        <w:trPr>
          <w:trHeight w:val="980"/>
        </w:trPr>
        <w:tc>
          <w:tcPr>
            <w:tcW w:w="1134" w:type="dxa"/>
            <w:vMerge/>
            <w:tcBorders>
              <w:left w:val="single" w:sz="12" w:space="0" w:color="auto"/>
            </w:tcBorders>
          </w:tcPr>
          <w:p w:rsidR="00305F3A" w:rsidRPr="00305F3A" w:rsidRDefault="00305F3A" w:rsidP="00BA5218">
            <w:pPr>
              <w:spacing w:line="280" w:lineRule="exact"/>
              <w:rPr>
                <w:rFonts w:asciiTheme="minorEastAsia" w:eastAsiaTheme="minorEastAsia" w:hAnsiTheme="minorEastAsia"/>
                <w:sz w:val="20"/>
                <w:szCs w:val="20"/>
              </w:rPr>
            </w:pPr>
          </w:p>
        </w:tc>
        <w:tc>
          <w:tcPr>
            <w:tcW w:w="895" w:type="dxa"/>
            <w:vMerge/>
            <w:tcBorders>
              <w:bottom w:val="single" w:sz="4" w:space="0" w:color="auto"/>
              <w:righ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p>
        </w:tc>
        <w:tc>
          <w:tcPr>
            <w:tcW w:w="4227" w:type="dxa"/>
            <w:tcBorders>
              <w:top w:val="dotted" w:sz="4" w:space="0" w:color="auto"/>
              <w:left w:val="single" w:sz="12" w:space="0" w:color="auto"/>
              <w:bottom w:val="single" w:sz="4" w:space="0" w:color="auto"/>
              <w:right w:val="single" w:sz="12" w:space="0" w:color="auto"/>
            </w:tcBorders>
            <w:vAlign w:val="center"/>
          </w:tcPr>
          <w:p w:rsidR="00305F3A" w:rsidRPr="00305F3A" w:rsidRDefault="00305F3A" w:rsidP="00BA5218">
            <w:pPr>
              <w:spacing w:line="280" w:lineRule="exact"/>
              <w:ind w:left="329" w:hanging="329"/>
              <w:rPr>
                <w:rFonts w:asciiTheme="minorEastAsia" w:eastAsiaTheme="minorEastAsia" w:hAnsiTheme="minorEastAsia"/>
                <w:sz w:val="20"/>
                <w:szCs w:val="20"/>
              </w:rPr>
            </w:pPr>
            <w:r w:rsidRPr="00305F3A">
              <w:rPr>
                <w:rFonts w:asciiTheme="minorEastAsia" w:eastAsiaTheme="minorEastAsia" w:hAnsiTheme="minorEastAsia"/>
                <w:sz w:val="20"/>
                <w:szCs w:val="20"/>
              </w:rPr>
              <w:t>(2)</w:t>
            </w:r>
            <w:r w:rsidRPr="00305F3A">
              <w:rPr>
                <w:rFonts w:asciiTheme="minorEastAsia" w:eastAsiaTheme="minorEastAsia" w:hAnsiTheme="minorEastAsia" w:hint="eastAsia"/>
                <w:sz w:val="20"/>
                <w:szCs w:val="20"/>
              </w:rPr>
              <w:t xml:space="preserve">　主要な道路や公共的な眺望点から見える場合は、太陽電池モジュールの垂直投影面積を極力抑える。</w:t>
            </w:r>
          </w:p>
        </w:tc>
        <w:tc>
          <w:tcPr>
            <w:tcW w:w="2816" w:type="dxa"/>
            <w:tcBorders>
              <w:top w:val="dotted" w:sz="4" w:space="0" w:color="auto"/>
              <w:left w:val="single" w:sz="12" w:space="0" w:color="auto"/>
              <w:bottom w:val="single" w:sz="4" w:space="0" w:color="auto"/>
              <w:right w:val="single" w:sz="12" w:space="0" w:color="auto"/>
            </w:tcBorders>
            <w:vAlign w:val="center"/>
          </w:tcPr>
          <w:p w:rsidR="00305F3A" w:rsidRDefault="00305F3A"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305F3A" w:rsidRPr="00305F3A" w:rsidTr="00305F3A">
        <w:trPr>
          <w:trHeight w:val="917"/>
        </w:trPr>
        <w:tc>
          <w:tcPr>
            <w:tcW w:w="1134" w:type="dxa"/>
            <w:vMerge/>
            <w:tcBorders>
              <w:left w:val="single" w:sz="12" w:space="0" w:color="auto"/>
            </w:tcBorders>
          </w:tcPr>
          <w:p w:rsidR="00305F3A" w:rsidRPr="00305F3A" w:rsidRDefault="00305F3A" w:rsidP="00BA5218">
            <w:pPr>
              <w:spacing w:line="280" w:lineRule="exact"/>
              <w:rPr>
                <w:rFonts w:asciiTheme="minorEastAsia" w:eastAsiaTheme="minorEastAsia" w:hAnsiTheme="minorEastAsia"/>
                <w:sz w:val="20"/>
                <w:szCs w:val="20"/>
              </w:rPr>
            </w:pPr>
          </w:p>
        </w:tc>
        <w:tc>
          <w:tcPr>
            <w:tcW w:w="895" w:type="dxa"/>
            <w:vMerge w:val="restart"/>
            <w:tcBorders>
              <w:top w:val="single" w:sz="4" w:space="0" w:color="auto"/>
              <w:righ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形態・</w:t>
            </w:r>
          </w:p>
          <w:p w:rsidR="00305F3A" w:rsidRPr="00305F3A" w:rsidRDefault="00305F3A"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意匠</w:t>
            </w:r>
          </w:p>
        </w:tc>
        <w:tc>
          <w:tcPr>
            <w:tcW w:w="4227" w:type="dxa"/>
            <w:tcBorders>
              <w:top w:val="single" w:sz="4" w:space="0" w:color="auto"/>
              <w:left w:val="single" w:sz="12" w:space="0" w:color="auto"/>
              <w:bottom w:val="dotted" w:sz="4" w:space="0" w:color="auto"/>
              <w:right w:val="single" w:sz="12" w:space="0" w:color="auto"/>
            </w:tcBorders>
            <w:vAlign w:val="center"/>
          </w:tcPr>
          <w:p w:rsidR="00305F3A" w:rsidRPr="00305F3A" w:rsidRDefault="00305F3A" w:rsidP="00BA5218">
            <w:pPr>
              <w:spacing w:line="280" w:lineRule="exact"/>
              <w:ind w:left="331" w:hanging="331"/>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(1)　当該地に応じた架台を選定するとともに、太陽電池モジュールの向きや傾斜をそろえる等、配列に一定の規則性を持たせる。</w:t>
            </w:r>
          </w:p>
        </w:tc>
        <w:tc>
          <w:tcPr>
            <w:tcW w:w="2816" w:type="dxa"/>
            <w:tcBorders>
              <w:top w:val="single" w:sz="4" w:space="0" w:color="auto"/>
              <w:left w:val="single" w:sz="12" w:space="0" w:color="auto"/>
              <w:bottom w:val="dotted" w:sz="4" w:space="0" w:color="auto"/>
              <w:right w:val="single" w:sz="12" w:space="0" w:color="auto"/>
            </w:tcBorders>
            <w:vAlign w:val="center"/>
          </w:tcPr>
          <w:p w:rsidR="00305F3A" w:rsidRDefault="00305F3A" w:rsidP="00305F3A">
            <w:pPr>
              <w:spacing w:line="280" w:lineRule="exact"/>
              <w:ind w:left="200" w:hangingChars="100" w:hanging="200"/>
              <w:rPr>
                <w:rFonts w:asciiTheme="minorEastAsia" w:eastAsiaTheme="minorEastAsia" w:hAnsiTheme="minorEastAsia"/>
                <w:sz w:val="20"/>
                <w:szCs w:val="20"/>
              </w:rPr>
            </w:pPr>
          </w:p>
          <w:p w:rsidR="00665A6C" w:rsidRDefault="00665A6C" w:rsidP="00305F3A">
            <w:pPr>
              <w:spacing w:line="280" w:lineRule="exact"/>
              <w:ind w:left="200" w:hangingChars="100" w:hanging="200"/>
              <w:rPr>
                <w:rFonts w:asciiTheme="minorEastAsia" w:eastAsiaTheme="minorEastAsia" w:hAnsiTheme="minorEastAsia"/>
                <w:sz w:val="20"/>
                <w:szCs w:val="20"/>
              </w:rPr>
            </w:pPr>
          </w:p>
          <w:p w:rsidR="00665A6C" w:rsidRDefault="00665A6C" w:rsidP="00305F3A">
            <w:pPr>
              <w:spacing w:line="280" w:lineRule="exact"/>
              <w:ind w:left="200" w:hangingChars="100" w:hanging="200"/>
              <w:rPr>
                <w:rFonts w:asciiTheme="minorEastAsia" w:eastAsiaTheme="minorEastAsia" w:hAnsiTheme="minorEastAsia"/>
                <w:sz w:val="20"/>
                <w:szCs w:val="20"/>
              </w:rPr>
            </w:pPr>
          </w:p>
          <w:p w:rsidR="00665A6C" w:rsidRDefault="00665A6C" w:rsidP="00305F3A">
            <w:pPr>
              <w:spacing w:line="280" w:lineRule="exact"/>
              <w:ind w:left="200" w:hangingChars="100" w:hanging="200"/>
              <w:rPr>
                <w:rFonts w:asciiTheme="minorEastAsia" w:eastAsiaTheme="minorEastAsia" w:hAnsiTheme="minorEastAsia"/>
                <w:sz w:val="20"/>
                <w:szCs w:val="20"/>
              </w:rPr>
            </w:pPr>
          </w:p>
          <w:p w:rsidR="00665A6C" w:rsidRPr="00305F3A" w:rsidRDefault="00665A6C" w:rsidP="00305F3A">
            <w:pPr>
              <w:spacing w:line="280" w:lineRule="exact"/>
              <w:ind w:left="200" w:hangingChars="100" w:hanging="200"/>
              <w:rPr>
                <w:rFonts w:asciiTheme="minorEastAsia" w:eastAsiaTheme="minorEastAsia" w:hAnsiTheme="minorEastAsia"/>
                <w:sz w:val="20"/>
                <w:szCs w:val="20"/>
              </w:rPr>
            </w:pPr>
          </w:p>
        </w:tc>
      </w:tr>
      <w:tr w:rsidR="00305F3A" w:rsidRPr="00305F3A" w:rsidTr="00305F3A">
        <w:trPr>
          <w:trHeight w:val="900"/>
        </w:trPr>
        <w:tc>
          <w:tcPr>
            <w:tcW w:w="1134" w:type="dxa"/>
            <w:vMerge/>
            <w:tcBorders>
              <w:left w:val="single" w:sz="12" w:space="0" w:color="auto"/>
            </w:tcBorders>
          </w:tcPr>
          <w:p w:rsidR="00305F3A" w:rsidRPr="00305F3A" w:rsidRDefault="00305F3A" w:rsidP="00BA5218">
            <w:pPr>
              <w:spacing w:line="280" w:lineRule="exact"/>
              <w:rPr>
                <w:rFonts w:asciiTheme="minorEastAsia" w:eastAsiaTheme="minorEastAsia" w:hAnsiTheme="minorEastAsia"/>
                <w:sz w:val="20"/>
                <w:szCs w:val="20"/>
              </w:rPr>
            </w:pPr>
          </w:p>
        </w:tc>
        <w:tc>
          <w:tcPr>
            <w:tcW w:w="895" w:type="dxa"/>
            <w:vMerge/>
            <w:tcBorders>
              <w:righ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p>
        </w:tc>
        <w:tc>
          <w:tcPr>
            <w:tcW w:w="4227" w:type="dxa"/>
            <w:tcBorders>
              <w:top w:val="dotted" w:sz="4" w:space="0" w:color="auto"/>
              <w:left w:val="single" w:sz="12" w:space="0" w:color="auto"/>
              <w:bottom w:val="dotted" w:sz="4" w:space="0" w:color="auto"/>
              <w:right w:val="single" w:sz="12" w:space="0" w:color="auto"/>
            </w:tcBorders>
            <w:vAlign w:val="center"/>
          </w:tcPr>
          <w:p w:rsidR="00305F3A" w:rsidRPr="00305F3A" w:rsidRDefault="00305F3A" w:rsidP="00BA5218">
            <w:pPr>
              <w:spacing w:line="280" w:lineRule="exact"/>
              <w:ind w:left="329" w:hanging="329"/>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w:t>
            </w:r>
            <w:r w:rsidRPr="00305F3A">
              <w:rPr>
                <w:rFonts w:asciiTheme="minorEastAsia" w:eastAsiaTheme="minorEastAsia" w:hAnsiTheme="minorEastAsia"/>
                <w:sz w:val="20"/>
                <w:szCs w:val="20"/>
              </w:rPr>
              <w:t>2</w:t>
            </w:r>
            <w:r w:rsidRPr="00305F3A">
              <w:rPr>
                <w:rFonts w:asciiTheme="minorEastAsia" w:eastAsiaTheme="minorEastAsia" w:hAnsiTheme="minorEastAsia" w:hint="eastAsia"/>
                <w:sz w:val="20"/>
                <w:szCs w:val="20"/>
              </w:rPr>
              <w:t>)　太陽電池モジュールの傾斜角は、周囲の山並み、建築物の屋根等と極力整合させる。</w:t>
            </w:r>
          </w:p>
        </w:tc>
        <w:tc>
          <w:tcPr>
            <w:tcW w:w="2816" w:type="dxa"/>
            <w:tcBorders>
              <w:top w:val="dotted" w:sz="4" w:space="0" w:color="auto"/>
              <w:left w:val="single" w:sz="12" w:space="0" w:color="auto"/>
              <w:bottom w:val="dotted" w:sz="4" w:space="0" w:color="auto"/>
              <w:right w:val="single" w:sz="12" w:space="0" w:color="auto"/>
            </w:tcBorders>
            <w:vAlign w:val="center"/>
          </w:tcPr>
          <w:p w:rsidR="00305F3A" w:rsidRDefault="00305F3A"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305F3A" w:rsidRPr="00305F3A" w:rsidTr="000E1081">
        <w:trPr>
          <w:trHeight w:val="885"/>
        </w:trPr>
        <w:tc>
          <w:tcPr>
            <w:tcW w:w="1134" w:type="dxa"/>
            <w:vMerge/>
            <w:tcBorders>
              <w:left w:val="single" w:sz="12" w:space="0" w:color="auto"/>
              <w:bottom w:val="single" w:sz="12" w:space="0" w:color="auto"/>
            </w:tcBorders>
          </w:tcPr>
          <w:p w:rsidR="00305F3A" w:rsidRPr="00305F3A" w:rsidRDefault="00305F3A" w:rsidP="00BA5218">
            <w:pPr>
              <w:spacing w:line="280" w:lineRule="exact"/>
              <w:rPr>
                <w:rFonts w:asciiTheme="minorEastAsia" w:eastAsiaTheme="minorEastAsia" w:hAnsiTheme="minorEastAsia"/>
                <w:sz w:val="20"/>
                <w:szCs w:val="20"/>
              </w:rPr>
            </w:pPr>
          </w:p>
        </w:tc>
        <w:tc>
          <w:tcPr>
            <w:tcW w:w="895" w:type="dxa"/>
            <w:vMerge/>
            <w:tcBorders>
              <w:bottom w:val="single" w:sz="12" w:space="0" w:color="auto"/>
              <w:righ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p>
        </w:tc>
        <w:tc>
          <w:tcPr>
            <w:tcW w:w="4227" w:type="dxa"/>
            <w:tcBorders>
              <w:top w:val="dotted" w:sz="4" w:space="0" w:color="auto"/>
              <w:left w:val="single" w:sz="12" w:space="0" w:color="auto"/>
              <w:bottom w:val="single" w:sz="12" w:space="0" w:color="auto"/>
              <w:right w:val="single" w:sz="12" w:space="0" w:color="auto"/>
            </w:tcBorders>
            <w:vAlign w:val="center"/>
          </w:tcPr>
          <w:p w:rsidR="00305F3A" w:rsidRPr="00305F3A" w:rsidRDefault="00305F3A" w:rsidP="00BA5218">
            <w:pPr>
              <w:spacing w:line="280" w:lineRule="exact"/>
              <w:ind w:left="329" w:hanging="329"/>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w:t>
            </w:r>
            <w:r w:rsidRPr="00305F3A">
              <w:rPr>
                <w:rFonts w:asciiTheme="minorEastAsia" w:eastAsiaTheme="minorEastAsia" w:hAnsiTheme="minorEastAsia"/>
                <w:sz w:val="20"/>
                <w:szCs w:val="20"/>
              </w:rPr>
              <w:t>3</w:t>
            </w:r>
            <w:r w:rsidRPr="00305F3A">
              <w:rPr>
                <w:rFonts w:asciiTheme="minorEastAsia" w:eastAsiaTheme="minorEastAsia" w:hAnsiTheme="minorEastAsia" w:hint="eastAsia"/>
                <w:sz w:val="20"/>
                <w:szCs w:val="20"/>
              </w:rPr>
              <w:t>)　太陽電池モジュールの裏面が周辺の道路等から見えにくくする。</w:t>
            </w:r>
          </w:p>
        </w:tc>
        <w:tc>
          <w:tcPr>
            <w:tcW w:w="2816" w:type="dxa"/>
            <w:tcBorders>
              <w:top w:val="dotted" w:sz="4" w:space="0" w:color="auto"/>
              <w:left w:val="single" w:sz="12" w:space="0" w:color="auto"/>
              <w:bottom w:val="single" w:sz="12" w:space="0" w:color="auto"/>
              <w:right w:val="single" w:sz="12" w:space="0" w:color="auto"/>
            </w:tcBorders>
            <w:vAlign w:val="center"/>
          </w:tcPr>
          <w:p w:rsidR="00305F3A" w:rsidRDefault="00305F3A"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bl>
    <w:p w:rsidR="00A465B4" w:rsidRPr="009E523F" w:rsidRDefault="00A465B4" w:rsidP="00665A6C">
      <w:pPr>
        <w:rPr>
          <w:rFonts w:asciiTheme="majorEastAsia" w:eastAsiaTheme="majorEastAsia" w:hAnsiTheme="majorEastAsia"/>
          <w:sz w:val="22"/>
          <w:szCs w:val="22"/>
        </w:rPr>
      </w:pPr>
    </w:p>
    <w:tbl>
      <w:tblPr>
        <w:tblStyle w:val="a3"/>
        <w:tblW w:w="9072" w:type="dxa"/>
        <w:tblInd w:w="-15" w:type="dxa"/>
        <w:tblLook w:val="04A0" w:firstRow="1" w:lastRow="0" w:firstColumn="1" w:lastColumn="0" w:noHBand="0" w:noVBand="1"/>
      </w:tblPr>
      <w:tblGrid>
        <w:gridCol w:w="1134"/>
        <w:gridCol w:w="895"/>
        <w:gridCol w:w="1232"/>
        <w:gridCol w:w="2995"/>
        <w:gridCol w:w="2816"/>
      </w:tblGrid>
      <w:tr w:rsidR="00D63200" w:rsidRPr="00305F3A" w:rsidTr="00BA5218">
        <w:trPr>
          <w:trHeight w:val="392"/>
        </w:trPr>
        <w:tc>
          <w:tcPr>
            <w:tcW w:w="2029" w:type="dxa"/>
            <w:gridSpan w:val="2"/>
            <w:tcBorders>
              <w:top w:val="single" w:sz="12" w:space="0" w:color="auto"/>
              <w:left w:val="single" w:sz="12" w:space="0" w:color="auto"/>
              <w:bottom w:val="single" w:sz="12"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lastRenderedPageBreak/>
              <w:t>項　目</w:t>
            </w:r>
          </w:p>
        </w:tc>
        <w:tc>
          <w:tcPr>
            <w:tcW w:w="4227" w:type="dxa"/>
            <w:gridSpan w:val="2"/>
            <w:tcBorders>
              <w:top w:val="single" w:sz="12" w:space="0" w:color="auto"/>
              <w:left w:val="single" w:sz="12" w:space="0" w:color="auto"/>
              <w:bottom w:val="single" w:sz="12"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配　慮　事　項</w:t>
            </w:r>
          </w:p>
        </w:tc>
        <w:tc>
          <w:tcPr>
            <w:tcW w:w="2816" w:type="dxa"/>
            <w:tcBorders>
              <w:top w:val="single" w:sz="12" w:space="0" w:color="auto"/>
              <w:left w:val="single" w:sz="12" w:space="0" w:color="auto"/>
              <w:bottom w:val="single" w:sz="12" w:space="0" w:color="auto"/>
              <w:right w:val="single" w:sz="12" w:space="0" w:color="auto"/>
            </w:tcBorders>
            <w:vAlign w:val="center"/>
          </w:tcPr>
          <w:p w:rsidR="00D63200" w:rsidRPr="00305F3A" w:rsidRDefault="002E6379"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配慮した内容</w:t>
            </w:r>
          </w:p>
        </w:tc>
      </w:tr>
      <w:tr w:rsidR="00D63200" w:rsidRPr="00305F3A" w:rsidTr="00BA5218">
        <w:trPr>
          <w:trHeight w:val="939"/>
        </w:trPr>
        <w:tc>
          <w:tcPr>
            <w:tcW w:w="1134" w:type="dxa"/>
            <w:vMerge w:val="restart"/>
            <w:tcBorders>
              <w:lef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太陽電池</w:t>
            </w:r>
          </w:p>
          <w:p w:rsidR="00D63200" w:rsidRPr="00305F3A" w:rsidRDefault="00D63200" w:rsidP="00BA5218">
            <w:pPr>
              <w:spacing w:line="280" w:lineRule="exact"/>
              <w:ind w:rightChars="-50" w:right="-120"/>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モジュール</w:t>
            </w:r>
          </w:p>
        </w:tc>
        <w:tc>
          <w:tcPr>
            <w:tcW w:w="895" w:type="dxa"/>
            <w:vMerge w:val="restart"/>
            <w:tcBorders>
              <w:top w:val="single" w:sz="4"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材料・</w:t>
            </w:r>
          </w:p>
          <w:p w:rsidR="00D63200" w:rsidRPr="00305F3A" w:rsidRDefault="00D63200"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色彩等</w:t>
            </w:r>
          </w:p>
        </w:tc>
        <w:tc>
          <w:tcPr>
            <w:tcW w:w="4227" w:type="dxa"/>
            <w:gridSpan w:val="2"/>
            <w:tcBorders>
              <w:top w:val="single" w:sz="4" w:space="0" w:color="auto"/>
              <w:left w:val="single" w:sz="12" w:space="0" w:color="auto"/>
              <w:bottom w:val="dotted" w:sz="4" w:space="0" w:color="auto"/>
              <w:right w:val="single" w:sz="12" w:space="0" w:color="auto"/>
            </w:tcBorders>
            <w:vAlign w:val="center"/>
          </w:tcPr>
          <w:p w:rsidR="00D63200" w:rsidRPr="00305F3A" w:rsidRDefault="00D63200" w:rsidP="00BA5218">
            <w:pPr>
              <w:spacing w:line="280" w:lineRule="exact"/>
              <w:ind w:left="331" w:hanging="331"/>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(1)　低反射のものを選択するか防眩処理を施す等、太陽光の反射を低減する対策を行う。また、素材の結晶が目立たないものを選択する。</w:t>
            </w:r>
          </w:p>
        </w:tc>
        <w:tc>
          <w:tcPr>
            <w:tcW w:w="2816" w:type="dxa"/>
            <w:tcBorders>
              <w:top w:val="single" w:sz="4" w:space="0" w:color="auto"/>
              <w:left w:val="single" w:sz="12" w:space="0" w:color="auto"/>
              <w:bottom w:val="dotted" w:sz="4" w:space="0" w:color="auto"/>
              <w:right w:val="single" w:sz="12" w:space="0" w:color="auto"/>
            </w:tcBorders>
            <w:vAlign w:val="center"/>
          </w:tcPr>
          <w:p w:rsidR="00D63200" w:rsidRDefault="00D63200"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D63200" w:rsidRPr="00305F3A" w:rsidTr="00BA5218">
        <w:trPr>
          <w:trHeight w:val="718"/>
        </w:trPr>
        <w:tc>
          <w:tcPr>
            <w:tcW w:w="1134" w:type="dxa"/>
            <w:vMerge/>
            <w:tcBorders>
              <w:left w:val="single" w:sz="12" w:space="0" w:color="auto"/>
            </w:tcBorders>
          </w:tcPr>
          <w:p w:rsidR="00D63200" w:rsidRPr="00305F3A" w:rsidRDefault="00D63200" w:rsidP="00BA5218">
            <w:pPr>
              <w:spacing w:line="280" w:lineRule="exact"/>
              <w:rPr>
                <w:rFonts w:asciiTheme="minorEastAsia" w:eastAsiaTheme="minorEastAsia" w:hAnsiTheme="minorEastAsia"/>
                <w:sz w:val="20"/>
                <w:szCs w:val="20"/>
              </w:rPr>
            </w:pPr>
          </w:p>
        </w:tc>
        <w:tc>
          <w:tcPr>
            <w:tcW w:w="895" w:type="dxa"/>
            <w:vMerge/>
            <w:tcBorders>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p>
        </w:tc>
        <w:tc>
          <w:tcPr>
            <w:tcW w:w="4227" w:type="dxa"/>
            <w:gridSpan w:val="2"/>
            <w:tcBorders>
              <w:top w:val="dotted" w:sz="4" w:space="0" w:color="auto"/>
              <w:left w:val="single" w:sz="12" w:space="0" w:color="auto"/>
              <w:bottom w:val="single" w:sz="4" w:space="0" w:color="auto"/>
              <w:right w:val="single" w:sz="12" w:space="0" w:color="auto"/>
            </w:tcBorders>
            <w:vAlign w:val="center"/>
          </w:tcPr>
          <w:p w:rsidR="00D63200" w:rsidRPr="00305F3A" w:rsidRDefault="00D63200" w:rsidP="00BA5218">
            <w:pPr>
              <w:spacing w:line="280" w:lineRule="exact"/>
              <w:ind w:left="331" w:hanging="331"/>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(2)　黒又は濃紺を基本とし、低明度かつ低彩度の目立たないものとする。</w:t>
            </w:r>
          </w:p>
        </w:tc>
        <w:tc>
          <w:tcPr>
            <w:tcW w:w="2816" w:type="dxa"/>
            <w:tcBorders>
              <w:top w:val="dotted" w:sz="4" w:space="0" w:color="auto"/>
              <w:left w:val="single" w:sz="12" w:space="0" w:color="auto"/>
              <w:bottom w:val="single" w:sz="4" w:space="0" w:color="auto"/>
              <w:right w:val="single" w:sz="12" w:space="0" w:color="auto"/>
            </w:tcBorders>
            <w:vAlign w:val="center"/>
          </w:tcPr>
          <w:p w:rsidR="00D63200" w:rsidRDefault="00D63200" w:rsidP="00BA5218">
            <w:pPr>
              <w:spacing w:line="280" w:lineRule="exact"/>
              <w:ind w:left="290" w:hangingChars="145" w:hanging="290"/>
              <w:rPr>
                <w:rFonts w:asciiTheme="minorEastAsia" w:eastAsiaTheme="minorEastAsia" w:hAnsiTheme="minorEastAsia"/>
                <w:sz w:val="20"/>
                <w:szCs w:val="20"/>
              </w:rPr>
            </w:pPr>
          </w:p>
          <w:p w:rsidR="00665A6C" w:rsidRDefault="00665A6C" w:rsidP="00BA5218">
            <w:pPr>
              <w:spacing w:line="280" w:lineRule="exact"/>
              <w:ind w:left="290" w:hangingChars="145" w:hanging="290"/>
              <w:rPr>
                <w:rFonts w:asciiTheme="minorEastAsia" w:eastAsiaTheme="minorEastAsia" w:hAnsiTheme="minorEastAsia"/>
                <w:sz w:val="20"/>
                <w:szCs w:val="20"/>
              </w:rPr>
            </w:pPr>
          </w:p>
          <w:p w:rsidR="00665A6C" w:rsidRDefault="00665A6C" w:rsidP="00BA5218">
            <w:pPr>
              <w:spacing w:line="280" w:lineRule="exact"/>
              <w:ind w:left="290" w:hangingChars="145" w:hanging="290"/>
              <w:rPr>
                <w:rFonts w:asciiTheme="minorEastAsia" w:eastAsiaTheme="minorEastAsia" w:hAnsiTheme="minorEastAsia"/>
                <w:sz w:val="20"/>
                <w:szCs w:val="20"/>
              </w:rPr>
            </w:pPr>
          </w:p>
          <w:p w:rsidR="00665A6C" w:rsidRPr="00305F3A" w:rsidRDefault="00665A6C" w:rsidP="00BA5218">
            <w:pPr>
              <w:spacing w:line="280" w:lineRule="exact"/>
              <w:ind w:left="290" w:hangingChars="145" w:hanging="290"/>
              <w:rPr>
                <w:rFonts w:asciiTheme="minorEastAsia" w:eastAsiaTheme="minorEastAsia" w:hAnsiTheme="minorEastAsia"/>
                <w:sz w:val="20"/>
                <w:szCs w:val="20"/>
              </w:rPr>
            </w:pPr>
          </w:p>
        </w:tc>
      </w:tr>
      <w:tr w:rsidR="00D63200" w:rsidRPr="00305F3A" w:rsidTr="00BA5218">
        <w:trPr>
          <w:trHeight w:val="569"/>
        </w:trPr>
        <w:tc>
          <w:tcPr>
            <w:tcW w:w="1134" w:type="dxa"/>
            <w:vMerge/>
            <w:tcBorders>
              <w:left w:val="single" w:sz="12" w:space="0" w:color="auto"/>
              <w:bottom w:val="single" w:sz="12" w:space="0" w:color="auto"/>
            </w:tcBorders>
          </w:tcPr>
          <w:p w:rsidR="00D63200" w:rsidRPr="00305F3A" w:rsidRDefault="00D63200" w:rsidP="00BA5218">
            <w:pPr>
              <w:spacing w:line="280" w:lineRule="exact"/>
              <w:rPr>
                <w:rFonts w:asciiTheme="minorEastAsia" w:eastAsiaTheme="minorEastAsia" w:hAnsiTheme="minorEastAsia"/>
                <w:sz w:val="20"/>
                <w:szCs w:val="20"/>
              </w:rPr>
            </w:pPr>
          </w:p>
        </w:tc>
        <w:tc>
          <w:tcPr>
            <w:tcW w:w="895" w:type="dxa"/>
            <w:vMerge/>
            <w:tcBorders>
              <w:bottom w:val="single" w:sz="12"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p>
        </w:tc>
        <w:tc>
          <w:tcPr>
            <w:tcW w:w="1232" w:type="dxa"/>
            <w:vMerge w:val="restart"/>
            <w:tcBorders>
              <w:top w:val="single" w:sz="4" w:space="0" w:color="auto"/>
              <w:left w:val="single" w:sz="12" w:space="0" w:color="auto"/>
              <w:bottom w:val="single" w:sz="12" w:space="0" w:color="auto"/>
              <w:right w:val="single" w:sz="4"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フレーム</w:t>
            </w:r>
          </w:p>
        </w:tc>
        <w:tc>
          <w:tcPr>
            <w:tcW w:w="2995" w:type="dxa"/>
            <w:tcBorders>
              <w:top w:val="single" w:sz="4" w:space="0" w:color="auto"/>
              <w:left w:val="single" w:sz="4" w:space="0" w:color="auto"/>
              <w:bottom w:val="dotted" w:sz="4" w:space="0" w:color="auto"/>
              <w:right w:val="single" w:sz="12" w:space="0" w:color="auto"/>
            </w:tcBorders>
            <w:vAlign w:val="center"/>
          </w:tcPr>
          <w:p w:rsidR="00D63200" w:rsidRPr="00305F3A" w:rsidRDefault="00D63200" w:rsidP="00BA5218">
            <w:pPr>
              <w:spacing w:line="280" w:lineRule="exact"/>
              <w:ind w:left="331" w:hanging="331"/>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 xml:space="preserve"> </w:t>
            </w:r>
            <w:r w:rsidRPr="00305F3A">
              <w:rPr>
                <w:rFonts w:asciiTheme="minorEastAsia" w:eastAsiaTheme="minorEastAsia" w:hAnsiTheme="minorEastAsia" w:hint="eastAsia"/>
                <w:sz w:val="20"/>
                <w:szCs w:val="20"/>
              </w:rPr>
              <w:t>低反射の素材を用いる。</w:t>
            </w:r>
            <w:r w:rsidRPr="00305F3A">
              <w:rPr>
                <w:rFonts w:asciiTheme="minorEastAsia" w:eastAsiaTheme="minorEastAsia" w:hAnsiTheme="minorEastAsia"/>
                <w:sz w:val="20"/>
                <w:szCs w:val="20"/>
              </w:rPr>
              <w:t xml:space="preserve"> </w:t>
            </w:r>
          </w:p>
        </w:tc>
        <w:tc>
          <w:tcPr>
            <w:tcW w:w="2816" w:type="dxa"/>
            <w:tcBorders>
              <w:top w:val="single" w:sz="4" w:space="0" w:color="auto"/>
              <w:left w:val="single" w:sz="12" w:space="0" w:color="auto"/>
              <w:bottom w:val="dotted" w:sz="4" w:space="0" w:color="auto"/>
              <w:right w:val="single" w:sz="12" w:space="0" w:color="auto"/>
            </w:tcBorders>
            <w:vAlign w:val="center"/>
          </w:tcPr>
          <w:p w:rsidR="00D63200" w:rsidRDefault="00D63200"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D63200" w:rsidRPr="00305F3A" w:rsidTr="00BA5218">
        <w:trPr>
          <w:trHeight w:val="529"/>
        </w:trPr>
        <w:tc>
          <w:tcPr>
            <w:tcW w:w="1134" w:type="dxa"/>
            <w:vMerge/>
            <w:tcBorders>
              <w:top w:val="single" w:sz="12" w:space="0" w:color="auto"/>
              <w:left w:val="single" w:sz="12" w:space="0" w:color="auto"/>
              <w:bottom w:val="single" w:sz="12" w:space="0" w:color="auto"/>
            </w:tcBorders>
          </w:tcPr>
          <w:p w:rsidR="00D63200" w:rsidRPr="00305F3A" w:rsidRDefault="00D63200" w:rsidP="00BA5218">
            <w:pPr>
              <w:spacing w:line="280" w:lineRule="exact"/>
              <w:rPr>
                <w:rFonts w:asciiTheme="minorEastAsia" w:eastAsiaTheme="minorEastAsia" w:hAnsiTheme="minorEastAsia"/>
                <w:sz w:val="20"/>
                <w:szCs w:val="20"/>
              </w:rPr>
            </w:pPr>
          </w:p>
        </w:tc>
        <w:tc>
          <w:tcPr>
            <w:tcW w:w="895" w:type="dxa"/>
            <w:vMerge/>
            <w:tcBorders>
              <w:top w:val="single" w:sz="12" w:space="0" w:color="auto"/>
              <w:bottom w:val="single" w:sz="12"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p>
        </w:tc>
        <w:tc>
          <w:tcPr>
            <w:tcW w:w="1232" w:type="dxa"/>
            <w:vMerge/>
            <w:tcBorders>
              <w:top w:val="single" w:sz="12" w:space="0" w:color="auto"/>
              <w:left w:val="single" w:sz="12" w:space="0" w:color="auto"/>
              <w:bottom w:val="single" w:sz="12" w:space="0" w:color="auto"/>
              <w:right w:val="single" w:sz="4" w:space="0" w:color="auto"/>
            </w:tcBorders>
            <w:vAlign w:val="center"/>
          </w:tcPr>
          <w:p w:rsidR="00D63200" w:rsidRPr="00305F3A" w:rsidRDefault="00D63200" w:rsidP="00BA5218">
            <w:pPr>
              <w:spacing w:line="280" w:lineRule="exact"/>
              <w:rPr>
                <w:rFonts w:asciiTheme="minorEastAsia" w:eastAsiaTheme="minorEastAsia" w:hAnsiTheme="minorEastAsia"/>
                <w:sz w:val="20"/>
                <w:szCs w:val="20"/>
              </w:rPr>
            </w:pPr>
          </w:p>
        </w:tc>
        <w:tc>
          <w:tcPr>
            <w:tcW w:w="2995" w:type="dxa"/>
            <w:tcBorders>
              <w:top w:val="dotted" w:sz="4" w:space="0" w:color="auto"/>
              <w:left w:val="single" w:sz="4" w:space="0" w:color="auto"/>
              <w:bottom w:val="single" w:sz="12" w:space="0" w:color="auto"/>
              <w:right w:val="single" w:sz="12" w:space="0" w:color="auto"/>
            </w:tcBorders>
            <w:vAlign w:val="center"/>
          </w:tcPr>
          <w:p w:rsidR="00D63200" w:rsidRPr="00305F3A" w:rsidRDefault="00D63200" w:rsidP="00BA5218">
            <w:pPr>
              <w:spacing w:line="280" w:lineRule="exact"/>
              <w:ind w:left="200" w:hangingChars="100" w:hanging="200"/>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 xml:space="preserve"> </w:t>
            </w:r>
            <w:r w:rsidRPr="00305F3A">
              <w:rPr>
                <w:rFonts w:asciiTheme="minorEastAsia" w:eastAsiaTheme="minorEastAsia" w:hAnsiTheme="minorEastAsia" w:hint="eastAsia"/>
                <w:sz w:val="20"/>
                <w:szCs w:val="20"/>
              </w:rPr>
              <w:t>太陽電池モジュールと同系色を用いる。</w:t>
            </w:r>
          </w:p>
        </w:tc>
        <w:tc>
          <w:tcPr>
            <w:tcW w:w="2816" w:type="dxa"/>
            <w:tcBorders>
              <w:top w:val="dotted" w:sz="4" w:space="0" w:color="auto"/>
              <w:left w:val="single" w:sz="12" w:space="0" w:color="auto"/>
              <w:bottom w:val="single" w:sz="12" w:space="0" w:color="auto"/>
              <w:right w:val="single" w:sz="12" w:space="0" w:color="auto"/>
            </w:tcBorders>
            <w:vAlign w:val="center"/>
          </w:tcPr>
          <w:p w:rsidR="00D63200" w:rsidRDefault="00D63200"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D63200" w:rsidRPr="00305F3A" w:rsidTr="00BA5218">
        <w:trPr>
          <w:trHeight w:val="551"/>
        </w:trPr>
        <w:tc>
          <w:tcPr>
            <w:tcW w:w="2029" w:type="dxa"/>
            <w:gridSpan w:val="2"/>
            <w:vMerge w:val="restart"/>
            <w:tcBorders>
              <w:top w:val="single" w:sz="4" w:space="0" w:color="auto"/>
              <w:left w:val="single" w:sz="12"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付属設備</w:t>
            </w:r>
          </w:p>
        </w:tc>
        <w:tc>
          <w:tcPr>
            <w:tcW w:w="4227" w:type="dxa"/>
            <w:gridSpan w:val="2"/>
            <w:tcBorders>
              <w:top w:val="single" w:sz="4" w:space="0" w:color="auto"/>
              <w:left w:val="single" w:sz="12" w:space="0" w:color="auto"/>
              <w:bottom w:val="dotted" w:sz="4" w:space="0" w:color="auto"/>
              <w:right w:val="single" w:sz="12" w:space="0" w:color="auto"/>
            </w:tcBorders>
            <w:vAlign w:val="center"/>
          </w:tcPr>
          <w:p w:rsidR="00D63200" w:rsidRPr="00305F3A" w:rsidRDefault="00D63200" w:rsidP="00BA5218">
            <w:pPr>
              <w:spacing w:line="280" w:lineRule="exact"/>
              <w:ind w:left="331" w:hanging="330"/>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 xml:space="preserve"> </w:t>
            </w:r>
            <w:r w:rsidRPr="00305F3A">
              <w:rPr>
                <w:rFonts w:asciiTheme="minorEastAsia" w:eastAsiaTheme="minorEastAsia" w:hAnsiTheme="minorEastAsia" w:hint="eastAsia"/>
                <w:sz w:val="20"/>
                <w:szCs w:val="20"/>
              </w:rPr>
              <w:t>フェンス等については、色彩、形態・意匠に配慮する。</w:t>
            </w:r>
          </w:p>
        </w:tc>
        <w:tc>
          <w:tcPr>
            <w:tcW w:w="2816" w:type="dxa"/>
            <w:tcBorders>
              <w:top w:val="single" w:sz="4" w:space="0" w:color="auto"/>
              <w:left w:val="single" w:sz="12" w:space="0" w:color="auto"/>
              <w:bottom w:val="dotted" w:sz="4" w:space="0" w:color="auto"/>
              <w:right w:val="single" w:sz="12" w:space="0" w:color="auto"/>
            </w:tcBorders>
            <w:vAlign w:val="center"/>
          </w:tcPr>
          <w:p w:rsidR="00D63200" w:rsidRDefault="00D63200"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D63200" w:rsidRPr="00305F3A" w:rsidTr="00BA5218">
        <w:trPr>
          <w:trHeight w:val="714"/>
        </w:trPr>
        <w:tc>
          <w:tcPr>
            <w:tcW w:w="2029" w:type="dxa"/>
            <w:gridSpan w:val="2"/>
            <w:vMerge/>
            <w:tcBorders>
              <w:top w:val="single" w:sz="4" w:space="0" w:color="auto"/>
              <w:left w:val="single" w:sz="12"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p>
        </w:tc>
        <w:tc>
          <w:tcPr>
            <w:tcW w:w="4227" w:type="dxa"/>
            <w:gridSpan w:val="2"/>
            <w:tcBorders>
              <w:top w:val="dotted" w:sz="4" w:space="0" w:color="auto"/>
              <w:left w:val="single" w:sz="12" w:space="0" w:color="auto"/>
              <w:bottom w:val="dotted" w:sz="4" w:space="0" w:color="auto"/>
              <w:right w:val="single" w:sz="12" w:space="0" w:color="auto"/>
            </w:tcBorders>
            <w:vAlign w:val="center"/>
          </w:tcPr>
          <w:p w:rsidR="00D63200" w:rsidRPr="00305F3A" w:rsidRDefault="00D63200" w:rsidP="00BA5218">
            <w:pPr>
              <w:spacing w:line="280" w:lineRule="exact"/>
              <w:ind w:left="331" w:hanging="330"/>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 xml:space="preserve"> </w:t>
            </w:r>
            <w:r w:rsidRPr="00305F3A">
              <w:rPr>
                <w:rFonts w:asciiTheme="minorEastAsia" w:eastAsiaTheme="minorEastAsia" w:hAnsiTheme="minorEastAsia" w:hint="eastAsia"/>
                <w:sz w:val="20"/>
                <w:szCs w:val="20"/>
              </w:rPr>
              <w:t xml:space="preserve">電柱電線類については、極端に増加させないよう、低減に努める。 </w:t>
            </w:r>
          </w:p>
        </w:tc>
        <w:tc>
          <w:tcPr>
            <w:tcW w:w="2816" w:type="dxa"/>
            <w:tcBorders>
              <w:top w:val="dotted" w:sz="4" w:space="0" w:color="auto"/>
              <w:left w:val="single" w:sz="12" w:space="0" w:color="auto"/>
              <w:bottom w:val="dotted" w:sz="4" w:space="0" w:color="auto"/>
              <w:right w:val="single" w:sz="12" w:space="0" w:color="auto"/>
            </w:tcBorders>
            <w:vAlign w:val="center"/>
          </w:tcPr>
          <w:p w:rsidR="00D63200" w:rsidRDefault="00D63200"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D63200" w:rsidRPr="00305F3A" w:rsidTr="00BA5218">
        <w:trPr>
          <w:trHeight w:val="682"/>
        </w:trPr>
        <w:tc>
          <w:tcPr>
            <w:tcW w:w="2029" w:type="dxa"/>
            <w:gridSpan w:val="2"/>
            <w:vMerge/>
            <w:tcBorders>
              <w:left w:val="single" w:sz="12" w:space="0" w:color="auto"/>
              <w:bottom w:val="single" w:sz="4"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p>
        </w:tc>
        <w:tc>
          <w:tcPr>
            <w:tcW w:w="4227" w:type="dxa"/>
            <w:gridSpan w:val="2"/>
            <w:tcBorders>
              <w:top w:val="dotted" w:sz="4" w:space="0" w:color="auto"/>
              <w:left w:val="single" w:sz="12" w:space="0" w:color="auto"/>
              <w:bottom w:val="single" w:sz="4" w:space="0" w:color="auto"/>
              <w:right w:val="single" w:sz="12" w:space="0" w:color="auto"/>
            </w:tcBorders>
            <w:vAlign w:val="center"/>
          </w:tcPr>
          <w:p w:rsidR="00D63200" w:rsidRPr="00305F3A" w:rsidRDefault="00D63200" w:rsidP="00BA5218">
            <w:pPr>
              <w:spacing w:line="280" w:lineRule="exact"/>
              <w:ind w:left="329" w:hanging="329"/>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w:t>
            </w:r>
            <w:r w:rsidRPr="00305F3A">
              <w:rPr>
                <w:rFonts w:asciiTheme="minorEastAsia" w:eastAsiaTheme="minorEastAsia" w:hAnsiTheme="minorEastAsia"/>
                <w:sz w:val="20"/>
                <w:szCs w:val="20"/>
              </w:rPr>
              <w:t>3</w:t>
            </w:r>
            <w:r w:rsidRPr="00305F3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305F3A">
              <w:rPr>
                <w:rFonts w:asciiTheme="minorEastAsia" w:eastAsiaTheme="minorEastAsia" w:hAnsiTheme="minorEastAsia" w:hint="eastAsia"/>
                <w:sz w:val="20"/>
                <w:szCs w:val="20"/>
              </w:rPr>
              <w:t>架台、パワーコンディショナー及び変圧器等の付属設備については、色彩等に配慮する。</w:t>
            </w:r>
          </w:p>
        </w:tc>
        <w:tc>
          <w:tcPr>
            <w:tcW w:w="2816" w:type="dxa"/>
            <w:tcBorders>
              <w:top w:val="dotted" w:sz="4" w:space="0" w:color="auto"/>
              <w:left w:val="single" w:sz="12" w:space="0" w:color="auto"/>
              <w:bottom w:val="single" w:sz="4" w:space="0" w:color="auto"/>
              <w:right w:val="single" w:sz="12" w:space="0" w:color="auto"/>
            </w:tcBorders>
            <w:vAlign w:val="center"/>
          </w:tcPr>
          <w:p w:rsidR="00D63200" w:rsidRDefault="00D63200"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D63200" w:rsidRPr="00305F3A" w:rsidTr="00BA5218">
        <w:trPr>
          <w:trHeight w:val="1008"/>
        </w:trPr>
        <w:tc>
          <w:tcPr>
            <w:tcW w:w="2029" w:type="dxa"/>
            <w:gridSpan w:val="2"/>
            <w:vMerge w:val="restart"/>
            <w:tcBorders>
              <w:top w:val="single" w:sz="4" w:space="0" w:color="auto"/>
              <w:left w:val="single" w:sz="12"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敷地の緑化</w:t>
            </w:r>
          </w:p>
        </w:tc>
        <w:tc>
          <w:tcPr>
            <w:tcW w:w="4227" w:type="dxa"/>
            <w:gridSpan w:val="2"/>
            <w:tcBorders>
              <w:top w:val="single" w:sz="4" w:space="0" w:color="auto"/>
              <w:left w:val="single" w:sz="12" w:space="0" w:color="auto"/>
              <w:bottom w:val="dotted" w:sz="4" w:space="0" w:color="auto"/>
              <w:right w:val="single" w:sz="12" w:space="0" w:color="auto"/>
            </w:tcBorders>
            <w:vAlign w:val="center"/>
          </w:tcPr>
          <w:p w:rsidR="00D63200" w:rsidRPr="00305F3A" w:rsidRDefault="00D63200" w:rsidP="00BA5218">
            <w:pPr>
              <w:spacing w:line="280" w:lineRule="exact"/>
              <w:ind w:left="331" w:hanging="331"/>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w:t>
            </w:r>
            <w:r w:rsidRPr="00305F3A">
              <w:rPr>
                <w:rFonts w:asciiTheme="minorEastAsia" w:eastAsiaTheme="minorEastAsia" w:hAnsiTheme="minorEastAsia"/>
                <w:sz w:val="20"/>
                <w:szCs w:val="20"/>
              </w:rPr>
              <w:t>1</w:t>
            </w:r>
            <w:r w:rsidRPr="00305F3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305F3A">
              <w:rPr>
                <w:rFonts w:asciiTheme="minorEastAsia" w:eastAsiaTheme="minorEastAsia" w:hAnsiTheme="minorEastAsia" w:hint="eastAsia"/>
                <w:sz w:val="20"/>
                <w:szCs w:val="20"/>
              </w:rPr>
              <w:t>植栽計画にあたっては、効果が早期に発揮できるよう、根巻きを行った苗などの使用を検討するとともに、植栽間隔や苗木の大きさに配慮する。</w:t>
            </w:r>
          </w:p>
        </w:tc>
        <w:tc>
          <w:tcPr>
            <w:tcW w:w="2816" w:type="dxa"/>
            <w:tcBorders>
              <w:top w:val="single" w:sz="4" w:space="0" w:color="auto"/>
              <w:left w:val="single" w:sz="12" w:space="0" w:color="auto"/>
              <w:bottom w:val="dotted" w:sz="4" w:space="0" w:color="auto"/>
              <w:right w:val="single" w:sz="12" w:space="0" w:color="auto"/>
            </w:tcBorders>
            <w:vAlign w:val="center"/>
          </w:tcPr>
          <w:p w:rsidR="00D63200" w:rsidRDefault="00D63200"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D63200" w:rsidRPr="00305F3A" w:rsidTr="00BA5218">
        <w:trPr>
          <w:trHeight w:val="828"/>
        </w:trPr>
        <w:tc>
          <w:tcPr>
            <w:tcW w:w="2029" w:type="dxa"/>
            <w:gridSpan w:val="2"/>
            <w:vMerge/>
            <w:tcBorders>
              <w:left w:val="single" w:sz="12"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p>
        </w:tc>
        <w:tc>
          <w:tcPr>
            <w:tcW w:w="4227" w:type="dxa"/>
            <w:gridSpan w:val="2"/>
            <w:tcBorders>
              <w:top w:val="dotted" w:sz="4" w:space="0" w:color="auto"/>
              <w:left w:val="single" w:sz="12" w:space="0" w:color="auto"/>
              <w:bottom w:val="single" w:sz="4" w:space="0" w:color="auto"/>
              <w:right w:val="single" w:sz="12" w:space="0" w:color="auto"/>
            </w:tcBorders>
            <w:vAlign w:val="center"/>
          </w:tcPr>
          <w:p w:rsidR="00D63200" w:rsidRPr="00305F3A" w:rsidRDefault="00D63200" w:rsidP="00BA5218">
            <w:pPr>
              <w:spacing w:line="280" w:lineRule="exact"/>
              <w:ind w:left="331" w:hanging="331"/>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w:t>
            </w:r>
            <w:r w:rsidRPr="00305F3A">
              <w:rPr>
                <w:rFonts w:asciiTheme="minorEastAsia" w:eastAsiaTheme="minorEastAsia" w:hAnsiTheme="minorEastAsia"/>
                <w:sz w:val="20"/>
                <w:szCs w:val="20"/>
              </w:rPr>
              <w:t>2</w:t>
            </w:r>
            <w:r w:rsidRPr="00305F3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305F3A">
              <w:rPr>
                <w:rFonts w:asciiTheme="minorEastAsia" w:eastAsiaTheme="minorEastAsia" w:hAnsiTheme="minorEastAsia" w:hint="eastAsia"/>
                <w:sz w:val="20"/>
                <w:szCs w:val="20"/>
              </w:rPr>
              <w:t>樹種の選定にあたっては、外来種及び低木性の樹種を避け、地域に適した植生とする。</w:t>
            </w:r>
          </w:p>
        </w:tc>
        <w:tc>
          <w:tcPr>
            <w:tcW w:w="2816" w:type="dxa"/>
            <w:tcBorders>
              <w:top w:val="dotted" w:sz="4" w:space="0" w:color="auto"/>
              <w:left w:val="single" w:sz="12" w:space="0" w:color="auto"/>
              <w:bottom w:val="single" w:sz="4" w:space="0" w:color="auto"/>
              <w:right w:val="single" w:sz="12" w:space="0" w:color="auto"/>
            </w:tcBorders>
            <w:vAlign w:val="center"/>
          </w:tcPr>
          <w:p w:rsidR="00D63200" w:rsidRDefault="00D63200"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D63200" w:rsidRPr="00305F3A" w:rsidTr="00BA5218">
        <w:trPr>
          <w:trHeight w:val="960"/>
        </w:trPr>
        <w:tc>
          <w:tcPr>
            <w:tcW w:w="2029" w:type="dxa"/>
            <w:gridSpan w:val="2"/>
            <w:vMerge w:val="restart"/>
            <w:tcBorders>
              <w:left w:val="single" w:sz="12"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その他</w:t>
            </w:r>
          </w:p>
        </w:tc>
        <w:tc>
          <w:tcPr>
            <w:tcW w:w="4227" w:type="dxa"/>
            <w:gridSpan w:val="2"/>
            <w:tcBorders>
              <w:top w:val="single" w:sz="4" w:space="0" w:color="auto"/>
              <w:left w:val="single" w:sz="12" w:space="0" w:color="auto"/>
              <w:bottom w:val="dotted" w:sz="4" w:space="0" w:color="auto"/>
              <w:right w:val="single" w:sz="12" w:space="0" w:color="auto"/>
            </w:tcBorders>
            <w:vAlign w:val="center"/>
          </w:tcPr>
          <w:p w:rsidR="00D63200" w:rsidRPr="00305F3A" w:rsidRDefault="00D63200" w:rsidP="00BA5218">
            <w:pPr>
              <w:spacing w:line="280" w:lineRule="exact"/>
              <w:ind w:left="290" w:hangingChars="145" w:hanging="290"/>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w:t>
            </w:r>
            <w:r w:rsidRPr="00305F3A">
              <w:rPr>
                <w:rFonts w:asciiTheme="minorEastAsia" w:eastAsiaTheme="minorEastAsia" w:hAnsiTheme="minorEastAsia"/>
                <w:sz w:val="20"/>
                <w:szCs w:val="20"/>
              </w:rPr>
              <w:t>1</w:t>
            </w:r>
            <w:r w:rsidRPr="00305F3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305F3A">
              <w:rPr>
                <w:rFonts w:asciiTheme="minorEastAsia" w:eastAsiaTheme="minorEastAsia" w:hAnsiTheme="minorEastAsia" w:hint="eastAsia"/>
                <w:sz w:val="20"/>
                <w:szCs w:val="20"/>
              </w:rPr>
              <w:t>施設の規模が大きく主要な道路や住宅地に反射光の影響が懸念される場合は、配置や向き、傾斜の角度、材料、植栽等の遮へい措置について検討する。</w:t>
            </w:r>
          </w:p>
        </w:tc>
        <w:tc>
          <w:tcPr>
            <w:tcW w:w="2816" w:type="dxa"/>
            <w:tcBorders>
              <w:top w:val="single" w:sz="4" w:space="0" w:color="auto"/>
              <w:left w:val="single" w:sz="12" w:space="0" w:color="auto"/>
              <w:bottom w:val="dotted" w:sz="4" w:space="0" w:color="auto"/>
              <w:right w:val="single" w:sz="12" w:space="0" w:color="auto"/>
            </w:tcBorders>
            <w:vAlign w:val="center"/>
          </w:tcPr>
          <w:p w:rsidR="00D63200" w:rsidRDefault="00D63200"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D63200" w:rsidRPr="00305F3A" w:rsidTr="00BA5218">
        <w:trPr>
          <w:trHeight w:val="838"/>
        </w:trPr>
        <w:tc>
          <w:tcPr>
            <w:tcW w:w="2029" w:type="dxa"/>
            <w:gridSpan w:val="2"/>
            <w:vMerge/>
            <w:tcBorders>
              <w:left w:val="single" w:sz="12" w:space="0" w:color="auto"/>
              <w:bottom w:val="single" w:sz="12"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p>
        </w:tc>
        <w:tc>
          <w:tcPr>
            <w:tcW w:w="4227" w:type="dxa"/>
            <w:gridSpan w:val="2"/>
            <w:tcBorders>
              <w:top w:val="dotted" w:sz="4" w:space="0" w:color="auto"/>
              <w:left w:val="single" w:sz="12" w:space="0" w:color="auto"/>
              <w:bottom w:val="single" w:sz="12" w:space="0" w:color="auto"/>
              <w:right w:val="single" w:sz="12" w:space="0" w:color="auto"/>
            </w:tcBorders>
            <w:vAlign w:val="center"/>
          </w:tcPr>
          <w:p w:rsidR="00D63200" w:rsidRPr="00305F3A" w:rsidRDefault="00D63200" w:rsidP="00BA5218">
            <w:pPr>
              <w:spacing w:line="280" w:lineRule="exact"/>
              <w:ind w:left="290" w:hangingChars="145" w:hanging="290"/>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w:t>
            </w:r>
            <w:r w:rsidRPr="00305F3A">
              <w:rPr>
                <w:rFonts w:asciiTheme="minorEastAsia" w:eastAsiaTheme="minorEastAsia" w:hAnsiTheme="minorEastAsia"/>
                <w:sz w:val="20"/>
                <w:szCs w:val="20"/>
              </w:rPr>
              <w:t>2)</w:t>
            </w:r>
            <w:r>
              <w:rPr>
                <w:rFonts w:asciiTheme="minorEastAsia" w:eastAsiaTheme="minorEastAsia" w:hAnsiTheme="minorEastAsia" w:hint="eastAsia"/>
                <w:sz w:val="20"/>
                <w:szCs w:val="20"/>
              </w:rPr>
              <w:t xml:space="preserve"> </w:t>
            </w:r>
            <w:r w:rsidRPr="00305F3A">
              <w:rPr>
                <w:rFonts w:asciiTheme="minorEastAsia" w:eastAsiaTheme="minorEastAsia" w:hAnsiTheme="minorEastAsia" w:hint="eastAsia"/>
                <w:sz w:val="20"/>
                <w:szCs w:val="20"/>
              </w:rPr>
              <w:t>施設及び敷地内は、定期的に保守点検を行うなど、適切に維持管理を行い、景観の保守に努める。</w:t>
            </w:r>
          </w:p>
        </w:tc>
        <w:tc>
          <w:tcPr>
            <w:tcW w:w="2816" w:type="dxa"/>
            <w:tcBorders>
              <w:top w:val="dotted" w:sz="4" w:space="0" w:color="auto"/>
              <w:left w:val="single" w:sz="12" w:space="0" w:color="auto"/>
              <w:bottom w:val="single" w:sz="12" w:space="0" w:color="auto"/>
              <w:right w:val="single" w:sz="12" w:space="0" w:color="auto"/>
            </w:tcBorders>
            <w:vAlign w:val="center"/>
          </w:tcPr>
          <w:p w:rsidR="00D63200" w:rsidRDefault="00D63200"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bl>
    <w:p w:rsidR="00D118D3" w:rsidRDefault="00D63200">
      <w:pP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なお、上記以外でも、設置箇所周辺の土地利用状況、周辺景観の状況に応じて、より効果的な配慮方法を工夫してください。</w:t>
      </w:r>
    </w:p>
    <w:sectPr w:rsidR="00D118D3" w:rsidSect="005548DC">
      <w:footerReference w:type="default" r:id="rId7"/>
      <w:pgSz w:w="11906" w:h="16838"/>
      <w:pgMar w:top="1418" w:right="1416" w:bottom="1276" w:left="1560" w:header="851" w:footer="340" w:gutter="0"/>
      <w:pgNumType w:fmt="numberInDash" w:start="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EB5" w:rsidRDefault="00A91EB5" w:rsidP="00E53298">
      <w:pPr>
        <w:spacing w:line="240" w:lineRule="auto"/>
      </w:pPr>
      <w:r>
        <w:separator/>
      </w:r>
    </w:p>
  </w:endnote>
  <w:endnote w:type="continuationSeparator" w:id="0">
    <w:p w:rsidR="00A91EB5" w:rsidRDefault="00A91EB5" w:rsidP="00E53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59134"/>
      <w:docPartObj>
        <w:docPartGallery w:val="Page Numbers (Bottom of Page)"/>
        <w:docPartUnique/>
      </w:docPartObj>
    </w:sdtPr>
    <w:sdtEndPr>
      <w:rPr>
        <w:rFonts w:asciiTheme="majorEastAsia" w:eastAsiaTheme="majorEastAsia" w:hAnsiTheme="majorEastAsia"/>
        <w:sz w:val="20"/>
        <w:szCs w:val="20"/>
      </w:rPr>
    </w:sdtEndPr>
    <w:sdtContent>
      <w:p w:rsidR="00A20D3E" w:rsidRPr="00C614DC" w:rsidRDefault="00A20D3E">
        <w:pPr>
          <w:pStyle w:val="a6"/>
          <w:jc w:val="center"/>
          <w:rPr>
            <w:rFonts w:asciiTheme="majorEastAsia" w:eastAsiaTheme="majorEastAsia" w:hAnsiTheme="majorEastAsia"/>
            <w:sz w:val="20"/>
            <w:szCs w:val="20"/>
          </w:rPr>
        </w:pPr>
        <w:r w:rsidRPr="00C614DC">
          <w:rPr>
            <w:rFonts w:asciiTheme="majorEastAsia" w:eastAsiaTheme="majorEastAsia" w:hAnsiTheme="majorEastAsia"/>
            <w:sz w:val="20"/>
            <w:szCs w:val="20"/>
          </w:rPr>
          <w:fldChar w:fldCharType="begin"/>
        </w:r>
        <w:r w:rsidRPr="00C614DC">
          <w:rPr>
            <w:rFonts w:asciiTheme="majorEastAsia" w:eastAsiaTheme="majorEastAsia" w:hAnsiTheme="majorEastAsia"/>
            <w:sz w:val="20"/>
            <w:szCs w:val="20"/>
          </w:rPr>
          <w:instrText>PAGE   \* MERGEFORMAT</w:instrText>
        </w:r>
        <w:r w:rsidRPr="00C614DC">
          <w:rPr>
            <w:rFonts w:asciiTheme="majorEastAsia" w:eastAsiaTheme="majorEastAsia" w:hAnsiTheme="majorEastAsia"/>
            <w:sz w:val="20"/>
            <w:szCs w:val="20"/>
          </w:rPr>
          <w:fldChar w:fldCharType="separate"/>
        </w:r>
        <w:r w:rsidR="00FB3FF6" w:rsidRPr="00FB3FF6">
          <w:rPr>
            <w:rFonts w:asciiTheme="majorEastAsia" w:eastAsiaTheme="majorEastAsia" w:hAnsiTheme="majorEastAsia"/>
            <w:noProof/>
            <w:sz w:val="20"/>
            <w:szCs w:val="20"/>
            <w:lang w:val="ja-JP"/>
          </w:rPr>
          <w:t>-</w:t>
        </w:r>
        <w:r w:rsidR="00FB3FF6">
          <w:rPr>
            <w:rFonts w:asciiTheme="majorEastAsia" w:eastAsiaTheme="majorEastAsia" w:hAnsiTheme="majorEastAsia"/>
            <w:noProof/>
            <w:sz w:val="20"/>
            <w:szCs w:val="20"/>
          </w:rPr>
          <w:t xml:space="preserve"> 1 -</w:t>
        </w:r>
        <w:r w:rsidRPr="00C614DC">
          <w:rPr>
            <w:rFonts w:asciiTheme="majorEastAsia" w:eastAsiaTheme="majorEastAsia" w:hAnsiTheme="majorEastAsia"/>
            <w:sz w:val="20"/>
            <w:szCs w:val="20"/>
          </w:rPr>
          <w:fldChar w:fldCharType="end"/>
        </w:r>
      </w:p>
    </w:sdtContent>
  </w:sdt>
  <w:p w:rsidR="00A20D3E" w:rsidRDefault="00A20D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EB5" w:rsidRDefault="00A91EB5" w:rsidP="00E53298">
      <w:pPr>
        <w:spacing w:line="240" w:lineRule="auto"/>
      </w:pPr>
      <w:r>
        <w:separator/>
      </w:r>
    </w:p>
  </w:footnote>
  <w:footnote w:type="continuationSeparator" w:id="0">
    <w:p w:rsidR="00A91EB5" w:rsidRDefault="00A91EB5" w:rsidP="00E532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D2"/>
    <w:rsid w:val="00002432"/>
    <w:rsid w:val="000038EC"/>
    <w:rsid w:val="00005547"/>
    <w:rsid w:val="00025061"/>
    <w:rsid w:val="00025122"/>
    <w:rsid w:val="00027B8F"/>
    <w:rsid w:val="00030DE2"/>
    <w:rsid w:val="00035A2C"/>
    <w:rsid w:val="000450FA"/>
    <w:rsid w:val="00047844"/>
    <w:rsid w:val="000542DD"/>
    <w:rsid w:val="000565C9"/>
    <w:rsid w:val="000618DE"/>
    <w:rsid w:val="000630D5"/>
    <w:rsid w:val="00067AA6"/>
    <w:rsid w:val="00074921"/>
    <w:rsid w:val="00086E2B"/>
    <w:rsid w:val="000937A9"/>
    <w:rsid w:val="000945D4"/>
    <w:rsid w:val="00094E2F"/>
    <w:rsid w:val="000960CA"/>
    <w:rsid w:val="000C1C76"/>
    <w:rsid w:val="000D0833"/>
    <w:rsid w:val="000D0DD7"/>
    <w:rsid w:val="000D2FC6"/>
    <w:rsid w:val="000E1081"/>
    <w:rsid w:val="000E3F9C"/>
    <w:rsid w:val="000E4858"/>
    <w:rsid w:val="000E5109"/>
    <w:rsid w:val="000F2E46"/>
    <w:rsid w:val="000F5336"/>
    <w:rsid w:val="000F5C11"/>
    <w:rsid w:val="001101FC"/>
    <w:rsid w:val="00111E89"/>
    <w:rsid w:val="00121B36"/>
    <w:rsid w:val="00130401"/>
    <w:rsid w:val="00134DE2"/>
    <w:rsid w:val="001420F9"/>
    <w:rsid w:val="00156C84"/>
    <w:rsid w:val="00162D38"/>
    <w:rsid w:val="00165976"/>
    <w:rsid w:val="00170A81"/>
    <w:rsid w:val="00173613"/>
    <w:rsid w:val="00175FC9"/>
    <w:rsid w:val="00187DFF"/>
    <w:rsid w:val="00190CF8"/>
    <w:rsid w:val="001A3EAA"/>
    <w:rsid w:val="001A4834"/>
    <w:rsid w:val="001A4938"/>
    <w:rsid w:val="001B55B3"/>
    <w:rsid w:val="001C29C5"/>
    <w:rsid w:val="001C3DA1"/>
    <w:rsid w:val="001C5FAC"/>
    <w:rsid w:val="001D1EF2"/>
    <w:rsid w:val="001D5CFF"/>
    <w:rsid w:val="001E73FD"/>
    <w:rsid w:val="001F0E62"/>
    <w:rsid w:val="00201A15"/>
    <w:rsid w:val="00221EB8"/>
    <w:rsid w:val="002262D3"/>
    <w:rsid w:val="0023221C"/>
    <w:rsid w:val="0023459D"/>
    <w:rsid w:val="00237B12"/>
    <w:rsid w:val="00241A10"/>
    <w:rsid w:val="00244FAD"/>
    <w:rsid w:val="0025401A"/>
    <w:rsid w:val="00260DF4"/>
    <w:rsid w:val="002638C2"/>
    <w:rsid w:val="002655BD"/>
    <w:rsid w:val="00272F23"/>
    <w:rsid w:val="002900C5"/>
    <w:rsid w:val="00296515"/>
    <w:rsid w:val="002B2523"/>
    <w:rsid w:val="002C1ADE"/>
    <w:rsid w:val="002D33DA"/>
    <w:rsid w:val="002E2684"/>
    <w:rsid w:val="002E6379"/>
    <w:rsid w:val="002F33D4"/>
    <w:rsid w:val="002F5074"/>
    <w:rsid w:val="002F669C"/>
    <w:rsid w:val="00303977"/>
    <w:rsid w:val="00305F3A"/>
    <w:rsid w:val="003068D6"/>
    <w:rsid w:val="0030714C"/>
    <w:rsid w:val="00314EBA"/>
    <w:rsid w:val="00340ECD"/>
    <w:rsid w:val="00354581"/>
    <w:rsid w:val="00355764"/>
    <w:rsid w:val="00374945"/>
    <w:rsid w:val="003761C1"/>
    <w:rsid w:val="00377290"/>
    <w:rsid w:val="00382561"/>
    <w:rsid w:val="0038278A"/>
    <w:rsid w:val="003917C1"/>
    <w:rsid w:val="0039517B"/>
    <w:rsid w:val="003A01E3"/>
    <w:rsid w:val="003A7C82"/>
    <w:rsid w:val="003B235A"/>
    <w:rsid w:val="003C7E10"/>
    <w:rsid w:val="003D38A8"/>
    <w:rsid w:val="003D78FA"/>
    <w:rsid w:val="003D7BFA"/>
    <w:rsid w:val="003E2B3B"/>
    <w:rsid w:val="003E5392"/>
    <w:rsid w:val="003F2936"/>
    <w:rsid w:val="004038F7"/>
    <w:rsid w:val="00407C47"/>
    <w:rsid w:val="0042646C"/>
    <w:rsid w:val="00427969"/>
    <w:rsid w:val="00435778"/>
    <w:rsid w:val="004417BA"/>
    <w:rsid w:val="00443759"/>
    <w:rsid w:val="00444D9C"/>
    <w:rsid w:val="00446D9F"/>
    <w:rsid w:val="00447987"/>
    <w:rsid w:val="00451996"/>
    <w:rsid w:val="00451BF3"/>
    <w:rsid w:val="0045232D"/>
    <w:rsid w:val="00454DD5"/>
    <w:rsid w:val="00455105"/>
    <w:rsid w:val="00461C10"/>
    <w:rsid w:val="00472775"/>
    <w:rsid w:val="00472D2A"/>
    <w:rsid w:val="00473AF8"/>
    <w:rsid w:val="004771F3"/>
    <w:rsid w:val="004841A1"/>
    <w:rsid w:val="00486834"/>
    <w:rsid w:val="00495423"/>
    <w:rsid w:val="004B0DAD"/>
    <w:rsid w:val="004B4119"/>
    <w:rsid w:val="004D446F"/>
    <w:rsid w:val="004D4EFD"/>
    <w:rsid w:val="004D6E19"/>
    <w:rsid w:val="004E122F"/>
    <w:rsid w:val="004E6261"/>
    <w:rsid w:val="004F3A4E"/>
    <w:rsid w:val="004F47E1"/>
    <w:rsid w:val="004F52AB"/>
    <w:rsid w:val="004F65D7"/>
    <w:rsid w:val="005013E7"/>
    <w:rsid w:val="00505C29"/>
    <w:rsid w:val="00507D92"/>
    <w:rsid w:val="00510884"/>
    <w:rsid w:val="00514882"/>
    <w:rsid w:val="00524CED"/>
    <w:rsid w:val="00532637"/>
    <w:rsid w:val="005341B3"/>
    <w:rsid w:val="00535492"/>
    <w:rsid w:val="00540F1F"/>
    <w:rsid w:val="00546BB3"/>
    <w:rsid w:val="005547A4"/>
    <w:rsid w:val="005548DC"/>
    <w:rsid w:val="0057621B"/>
    <w:rsid w:val="0057652D"/>
    <w:rsid w:val="00577F9F"/>
    <w:rsid w:val="00593D76"/>
    <w:rsid w:val="00597544"/>
    <w:rsid w:val="005A4FBE"/>
    <w:rsid w:val="005B0E42"/>
    <w:rsid w:val="005B2802"/>
    <w:rsid w:val="005B4FFF"/>
    <w:rsid w:val="005D092B"/>
    <w:rsid w:val="005D5E87"/>
    <w:rsid w:val="005E13EA"/>
    <w:rsid w:val="005F1783"/>
    <w:rsid w:val="005F3732"/>
    <w:rsid w:val="00603FBE"/>
    <w:rsid w:val="00604C82"/>
    <w:rsid w:val="00605D5D"/>
    <w:rsid w:val="00612147"/>
    <w:rsid w:val="00613606"/>
    <w:rsid w:val="006136F9"/>
    <w:rsid w:val="006141C1"/>
    <w:rsid w:val="00616CF7"/>
    <w:rsid w:val="0062249C"/>
    <w:rsid w:val="006236FF"/>
    <w:rsid w:val="00627B2B"/>
    <w:rsid w:val="006350D3"/>
    <w:rsid w:val="006410B3"/>
    <w:rsid w:val="006426EA"/>
    <w:rsid w:val="00655C78"/>
    <w:rsid w:val="006632E6"/>
    <w:rsid w:val="00663FD0"/>
    <w:rsid w:val="00665A6C"/>
    <w:rsid w:val="00670D8E"/>
    <w:rsid w:val="0067359C"/>
    <w:rsid w:val="00690F96"/>
    <w:rsid w:val="006945B7"/>
    <w:rsid w:val="006A028F"/>
    <w:rsid w:val="006A323B"/>
    <w:rsid w:val="006A362B"/>
    <w:rsid w:val="006A5F56"/>
    <w:rsid w:val="006C0A6A"/>
    <w:rsid w:val="006C150E"/>
    <w:rsid w:val="006C69C3"/>
    <w:rsid w:val="006D0A3C"/>
    <w:rsid w:val="006E4A45"/>
    <w:rsid w:val="006E5D3C"/>
    <w:rsid w:val="006E71CF"/>
    <w:rsid w:val="006F35D5"/>
    <w:rsid w:val="0070676C"/>
    <w:rsid w:val="00710FB8"/>
    <w:rsid w:val="007125D2"/>
    <w:rsid w:val="00730ED4"/>
    <w:rsid w:val="007509EC"/>
    <w:rsid w:val="00761D53"/>
    <w:rsid w:val="00761FC6"/>
    <w:rsid w:val="00775B00"/>
    <w:rsid w:val="00794997"/>
    <w:rsid w:val="007A3A21"/>
    <w:rsid w:val="007A6369"/>
    <w:rsid w:val="007B15BB"/>
    <w:rsid w:val="007B2E78"/>
    <w:rsid w:val="007B3A73"/>
    <w:rsid w:val="007B651A"/>
    <w:rsid w:val="007B6EE1"/>
    <w:rsid w:val="007C1698"/>
    <w:rsid w:val="007C7967"/>
    <w:rsid w:val="007D572D"/>
    <w:rsid w:val="007F662F"/>
    <w:rsid w:val="00801C56"/>
    <w:rsid w:val="008062D6"/>
    <w:rsid w:val="00807D77"/>
    <w:rsid w:val="008115E1"/>
    <w:rsid w:val="0081744F"/>
    <w:rsid w:val="008230C8"/>
    <w:rsid w:val="00826ED4"/>
    <w:rsid w:val="00842EE1"/>
    <w:rsid w:val="00852765"/>
    <w:rsid w:val="00856A29"/>
    <w:rsid w:val="008604F2"/>
    <w:rsid w:val="008624C3"/>
    <w:rsid w:val="00871C7A"/>
    <w:rsid w:val="0087520B"/>
    <w:rsid w:val="00875673"/>
    <w:rsid w:val="008776D2"/>
    <w:rsid w:val="008970BD"/>
    <w:rsid w:val="0089720A"/>
    <w:rsid w:val="008A05DD"/>
    <w:rsid w:val="008A35CC"/>
    <w:rsid w:val="008A39F6"/>
    <w:rsid w:val="008B338D"/>
    <w:rsid w:val="008C5E02"/>
    <w:rsid w:val="008C75F4"/>
    <w:rsid w:val="008D2609"/>
    <w:rsid w:val="008E12BC"/>
    <w:rsid w:val="008E728C"/>
    <w:rsid w:val="008F5FE5"/>
    <w:rsid w:val="008F7934"/>
    <w:rsid w:val="00903C5E"/>
    <w:rsid w:val="009049DF"/>
    <w:rsid w:val="00907550"/>
    <w:rsid w:val="009122BD"/>
    <w:rsid w:val="009146AB"/>
    <w:rsid w:val="009262CF"/>
    <w:rsid w:val="00954E0E"/>
    <w:rsid w:val="00963242"/>
    <w:rsid w:val="0097444E"/>
    <w:rsid w:val="00981F58"/>
    <w:rsid w:val="00982381"/>
    <w:rsid w:val="00984568"/>
    <w:rsid w:val="0098793F"/>
    <w:rsid w:val="00990F34"/>
    <w:rsid w:val="00992FFE"/>
    <w:rsid w:val="009A735A"/>
    <w:rsid w:val="009C635E"/>
    <w:rsid w:val="009D35AC"/>
    <w:rsid w:val="009D5663"/>
    <w:rsid w:val="009D6602"/>
    <w:rsid w:val="009E523F"/>
    <w:rsid w:val="009F11BD"/>
    <w:rsid w:val="009F161F"/>
    <w:rsid w:val="009F4281"/>
    <w:rsid w:val="00A06284"/>
    <w:rsid w:val="00A14D90"/>
    <w:rsid w:val="00A20D3E"/>
    <w:rsid w:val="00A30E08"/>
    <w:rsid w:val="00A311D4"/>
    <w:rsid w:val="00A41E8A"/>
    <w:rsid w:val="00A465B4"/>
    <w:rsid w:val="00A50F10"/>
    <w:rsid w:val="00A522EF"/>
    <w:rsid w:val="00A5480D"/>
    <w:rsid w:val="00A713F4"/>
    <w:rsid w:val="00A71C14"/>
    <w:rsid w:val="00A90252"/>
    <w:rsid w:val="00A91EB5"/>
    <w:rsid w:val="00AA6487"/>
    <w:rsid w:val="00AB46AF"/>
    <w:rsid w:val="00AB6AB9"/>
    <w:rsid w:val="00AD4AC4"/>
    <w:rsid w:val="00B0253B"/>
    <w:rsid w:val="00B039D1"/>
    <w:rsid w:val="00B412CC"/>
    <w:rsid w:val="00B41693"/>
    <w:rsid w:val="00B46629"/>
    <w:rsid w:val="00B47A75"/>
    <w:rsid w:val="00B54AAE"/>
    <w:rsid w:val="00B6058F"/>
    <w:rsid w:val="00B61DE7"/>
    <w:rsid w:val="00B67096"/>
    <w:rsid w:val="00B67419"/>
    <w:rsid w:val="00B74268"/>
    <w:rsid w:val="00B836A6"/>
    <w:rsid w:val="00B9449D"/>
    <w:rsid w:val="00B94556"/>
    <w:rsid w:val="00BA4A6E"/>
    <w:rsid w:val="00BA5218"/>
    <w:rsid w:val="00BB339E"/>
    <w:rsid w:val="00BC7C0D"/>
    <w:rsid w:val="00BD4DF5"/>
    <w:rsid w:val="00BE0ED4"/>
    <w:rsid w:val="00BF0865"/>
    <w:rsid w:val="00BF200F"/>
    <w:rsid w:val="00C01567"/>
    <w:rsid w:val="00C20F2D"/>
    <w:rsid w:val="00C210D2"/>
    <w:rsid w:val="00C21534"/>
    <w:rsid w:val="00C32C4B"/>
    <w:rsid w:val="00C36748"/>
    <w:rsid w:val="00C36CD5"/>
    <w:rsid w:val="00C56309"/>
    <w:rsid w:val="00C614DC"/>
    <w:rsid w:val="00C6164F"/>
    <w:rsid w:val="00C660C1"/>
    <w:rsid w:val="00C716F4"/>
    <w:rsid w:val="00C738D6"/>
    <w:rsid w:val="00C91505"/>
    <w:rsid w:val="00C92F35"/>
    <w:rsid w:val="00C93453"/>
    <w:rsid w:val="00CA2105"/>
    <w:rsid w:val="00CA5CA2"/>
    <w:rsid w:val="00CB0AAD"/>
    <w:rsid w:val="00CB6963"/>
    <w:rsid w:val="00CC054A"/>
    <w:rsid w:val="00CD0611"/>
    <w:rsid w:val="00CD7D72"/>
    <w:rsid w:val="00CF6AE1"/>
    <w:rsid w:val="00D0149C"/>
    <w:rsid w:val="00D071F7"/>
    <w:rsid w:val="00D118D3"/>
    <w:rsid w:val="00D1642C"/>
    <w:rsid w:val="00D20D97"/>
    <w:rsid w:val="00D26C78"/>
    <w:rsid w:val="00D301DA"/>
    <w:rsid w:val="00D31536"/>
    <w:rsid w:val="00D56225"/>
    <w:rsid w:val="00D57CC9"/>
    <w:rsid w:val="00D63200"/>
    <w:rsid w:val="00D81DFA"/>
    <w:rsid w:val="00D85808"/>
    <w:rsid w:val="00D93C0E"/>
    <w:rsid w:val="00D95FBE"/>
    <w:rsid w:val="00D96D13"/>
    <w:rsid w:val="00DA2BB4"/>
    <w:rsid w:val="00DB47F7"/>
    <w:rsid w:val="00DB6B15"/>
    <w:rsid w:val="00DD2CDA"/>
    <w:rsid w:val="00DD45C3"/>
    <w:rsid w:val="00DE2325"/>
    <w:rsid w:val="00DE2BAE"/>
    <w:rsid w:val="00DE2ECB"/>
    <w:rsid w:val="00DF4DE0"/>
    <w:rsid w:val="00E01152"/>
    <w:rsid w:val="00E0622A"/>
    <w:rsid w:val="00E07C42"/>
    <w:rsid w:val="00E1277E"/>
    <w:rsid w:val="00E13B19"/>
    <w:rsid w:val="00E322B8"/>
    <w:rsid w:val="00E32339"/>
    <w:rsid w:val="00E4231F"/>
    <w:rsid w:val="00E507A5"/>
    <w:rsid w:val="00E521CB"/>
    <w:rsid w:val="00E53298"/>
    <w:rsid w:val="00E56FCD"/>
    <w:rsid w:val="00E60CC8"/>
    <w:rsid w:val="00E62DF7"/>
    <w:rsid w:val="00E9435C"/>
    <w:rsid w:val="00EA0909"/>
    <w:rsid w:val="00EA3C92"/>
    <w:rsid w:val="00EA4EF2"/>
    <w:rsid w:val="00EA6509"/>
    <w:rsid w:val="00EA7062"/>
    <w:rsid w:val="00EB43C6"/>
    <w:rsid w:val="00EC5891"/>
    <w:rsid w:val="00EE2C69"/>
    <w:rsid w:val="00F040D1"/>
    <w:rsid w:val="00F1023A"/>
    <w:rsid w:val="00F1059D"/>
    <w:rsid w:val="00F12AA6"/>
    <w:rsid w:val="00F15839"/>
    <w:rsid w:val="00F24DC0"/>
    <w:rsid w:val="00F32FC4"/>
    <w:rsid w:val="00F33D12"/>
    <w:rsid w:val="00F42EDC"/>
    <w:rsid w:val="00F44305"/>
    <w:rsid w:val="00F45152"/>
    <w:rsid w:val="00F4571E"/>
    <w:rsid w:val="00F47E74"/>
    <w:rsid w:val="00F557FA"/>
    <w:rsid w:val="00F604D4"/>
    <w:rsid w:val="00F63E45"/>
    <w:rsid w:val="00F6720A"/>
    <w:rsid w:val="00F7000E"/>
    <w:rsid w:val="00F7049A"/>
    <w:rsid w:val="00F7107E"/>
    <w:rsid w:val="00F713F5"/>
    <w:rsid w:val="00F715A0"/>
    <w:rsid w:val="00F766B2"/>
    <w:rsid w:val="00F81578"/>
    <w:rsid w:val="00F828C5"/>
    <w:rsid w:val="00F82FC2"/>
    <w:rsid w:val="00F845A3"/>
    <w:rsid w:val="00F90A36"/>
    <w:rsid w:val="00FB3FF6"/>
    <w:rsid w:val="00FB64F6"/>
    <w:rsid w:val="00FC2857"/>
    <w:rsid w:val="00FC3243"/>
    <w:rsid w:val="00FC495C"/>
    <w:rsid w:val="00FC78BF"/>
    <w:rsid w:val="00FD0868"/>
    <w:rsid w:val="00FE3B74"/>
    <w:rsid w:val="00FE73F9"/>
    <w:rsid w:val="00FF5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030A4DE-DB8D-454A-B6F4-3D15A86A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4"/>
        <w:szCs w:val="24"/>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F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3298"/>
    <w:pPr>
      <w:tabs>
        <w:tab w:val="center" w:pos="4252"/>
        <w:tab w:val="right" w:pos="8504"/>
      </w:tabs>
      <w:snapToGrid w:val="0"/>
    </w:pPr>
  </w:style>
  <w:style w:type="character" w:customStyle="1" w:styleId="a5">
    <w:name w:val="ヘッダー (文字)"/>
    <w:basedOn w:val="a0"/>
    <w:link w:val="a4"/>
    <w:uiPriority w:val="99"/>
    <w:rsid w:val="00E53298"/>
  </w:style>
  <w:style w:type="paragraph" w:styleId="a6">
    <w:name w:val="footer"/>
    <w:basedOn w:val="a"/>
    <w:link w:val="a7"/>
    <w:uiPriority w:val="99"/>
    <w:unhideWhenUsed/>
    <w:rsid w:val="00E53298"/>
    <w:pPr>
      <w:tabs>
        <w:tab w:val="center" w:pos="4252"/>
        <w:tab w:val="right" w:pos="8504"/>
      </w:tabs>
      <w:snapToGrid w:val="0"/>
    </w:pPr>
  </w:style>
  <w:style w:type="character" w:customStyle="1" w:styleId="a7">
    <w:name w:val="フッター (文字)"/>
    <w:basedOn w:val="a0"/>
    <w:link w:val="a6"/>
    <w:uiPriority w:val="99"/>
    <w:rsid w:val="00E53298"/>
  </w:style>
  <w:style w:type="paragraph" w:styleId="a8">
    <w:name w:val="Balloon Text"/>
    <w:basedOn w:val="a"/>
    <w:link w:val="a9"/>
    <w:uiPriority w:val="99"/>
    <w:semiHidden/>
    <w:unhideWhenUsed/>
    <w:rsid w:val="00170A81"/>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A81"/>
    <w:rPr>
      <w:rFonts w:asciiTheme="majorHAnsi" w:eastAsiaTheme="majorEastAsia" w:hAnsiTheme="majorHAnsi" w:cstheme="majorBidi"/>
      <w:sz w:val="18"/>
      <w:szCs w:val="18"/>
    </w:rPr>
  </w:style>
  <w:style w:type="paragraph" w:styleId="Web">
    <w:name w:val="Normal (Web)"/>
    <w:basedOn w:val="a"/>
    <w:uiPriority w:val="99"/>
    <w:semiHidden/>
    <w:unhideWhenUsed/>
    <w:rsid w:val="000630D5"/>
    <w:pPr>
      <w:spacing w:before="100" w:beforeAutospacing="1" w:after="100" w:afterAutospacing="1" w:line="240" w:lineRule="auto"/>
      <w:jc w:val="left"/>
    </w:pPr>
    <w:rPr>
      <w:rFonts w:ascii="ＭＳ Ｐゴシック" w:eastAsia="ＭＳ Ｐゴシック" w:hAnsi="ＭＳ Ｐゴシック" w:cs="ＭＳ Ｐゴシック"/>
      <w:kern w:val="0"/>
    </w:rPr>
  </w:style>
  <w:style w:type="character" w:styleId="aa">
    <w:name w:val="Hyperlink"/>
    <w:basedOn w:val="a0"/>
    <w:uiPriority w:val="99"/>
    <w:unhideWhenUsed/>
    <w:rsid w:val="00BF08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086142">
      <w:bodyDiv w:val="1"/>
      <w:marLeft w:val="0"/>
      <w:marRight w:val="0"/>
      <w:marTop w:val="0"/>
      <w:marBottom w:val="0"/>
      <w:divBdr>
        <w:top w:val="none" w:sz="0" w:space="0" w:color="auto"/>
        <w:left w:val="none" w:sz="0" w:space="0" w:color="auto"/>
        <w:bottom w:val="none" w:sz="0" w:space="0" w:color="auto"/>
        <w:right w:val="none" w:sz="0" w:space="0" w:color="auto"/>
      </w:divBdr>
    </w:div>
    <w:div w:id="1198734982">
      <w:bodyDiv w:val="1"/>
      <w:marLeft w:val="0"/>
      <w:marRight w:val="0"/>
      <w:marTop w:val="0"/>
      <w:marBottom w:val="0"/>
      <w:divBdr>
        <w:top w:val="none" w:sz="0" w:space="0" w:color="auto"/>
        <w:left w:val="none" w:sz="0" w:space="0" w:color="auto"/>
        <w:bottom w:val="none" w:sz="0" w:space="0" w:color="auto"/>
        <w:right w:val="none" w:sz="0" w:space="0" w:color="auto"/>
      </w:divBdr>
    </w:div>
    <w:div w:id="1654986973">
      <w:bodyDiv w:val="1"/>
      <w:marLeft w:val="0"/>
      <w:marRight w:val="0"/>
      <w:marTop w:val="0"/>
      <w:marBottom w:val="0"/>
      <w:divBdr>
        <w:top w:val="none" w:sz="0" w:space="0" w:color="auto"/>
        <w:left w:val="none" w:sz="0" w:space="0" w:color="auto"/>
        <w:bottom w:val="none" w:sz="0" w:space="0" w:color="auto"/>
        <w:right w:val="none" w:sz="0" w:space="0" w:color="auto"/>
      </w:divBdr>
    </w:div>
    <w:div w:id="17586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B7C83-073F-41C3-9436-7950D64F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IWS16011</cp:lastModifiedBy>
  <cp:revision>2</cp:revision>
  <cp:lastPrinted>2019-09-06T07:07:00Z</cp:lastPrinted>
  <dcterms:created xsi:type="dcterms:W3CDTF">2020-12-16T02:02:00Z</dcterms:created>
  <dcterms:modified xsi:type="dcterms:W3CDTF">2020-12-16T02:02:00Z</dcterms:modified>
</cp:coreProperties>
</file>